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55" w:rsidRPr="00222B26" w:rsidRDefault="009E375C" w:rsidP="009E375C">
      <w:pPr>
        <w:spacing w:after="0"/>
        <w:rPr>
          <w:b/>
          <w:sz w:val="26"/>
          <w:szCs w:val="26"/>
        </w:rPr>
      </w:pPr>
      <w:r w:rsidRPr="00222B26">
        <w:rPr>
          <w:b/>
          <w:sz w:val="26"/>
          <w:szCs w:val="26"/>
        </w:rPr>
        <w:t>Trường THPT Trường Chinh</w:t>
      </w:r>
    </w:p>
    <w:p w:rsidR="009E375C" w:rsidRPr="00222B26" w:rsidRDefault="00222B26" w:rsidP="009E375C">
      <w:pPr>
        <w:spacing w:after="0"/>
        <w:rPr>
          <w:b/>
          <w:sz w:val="26"/>
          <w:szCs w:val="26"/>
        </w:rPr>
      </w:pPr>
      <w:r w:rsidRPr="00222B26">
        <w:rPr>
          <w:b/>
          <w:sz w:val="26"/>
          <w:szCs w:val="26"/>
        </w:rPr>
        <w:t xml:space="preserve">                   </w:t>
      </w:r>
      <w:r w:rsidR="009E375C" w:rsidRPr="00222B26">
        <w:rPr>
          <w:b/>
          <w:sz w:val="26"/>
          <w:szCs w:val="26"/>
        </w:rPr>
        <w:t>Tổ Sử</w:t>
      </w:r>
    </w:p>
    <w:p w:rsidR="00052949" w:rsidRPr="001123E2" w:rsidRDefault="009E375C" w:rsidP="00052949">
      <w:pPr>
        <w:spacing w:after="0"/>
        <w:jc w:val="center"/>
        <w:rPr>
          <w:b/>
          <w:sz w:val="26"/>
          <w:szCs w:val="26"/>
        </w:rPr>
      </w:pPr>
      <w:r w:rsidRPr="001123E2">
        <w:rPr>
          <w:b/>
          <w:sz w:val="26"/>
          <w:szCs w:val="26"/>
        </w:rPr>
        <w:t>ĐỀ THI HỌC SINH GIỎI</w:t>
      </w:r>
      <w:r w:rsidR="001123E2">
        <w:rPr>
          <w:b/>
          <w:sz w:val="26"/>
          <w:szCs w:val="26"/>
        </w:rPr>
        <w:t xml:space="preserve"> TRƯỜNG CHINH</w:t>
      </w:r>
      <w:r w:rsidR="00222B26">
        <w:rPr>
          <w:b/>
          <w:sz w:val="26"/>
          <w:szCs w:val="26"/>
        </w:rPr>
        <w:t xml:space="preserve"> </w:t>
      </w:r>
    </w:p>
    <w:p w:rsidR="009E375C" w:rsidRDefault="00052949" w:rsidP="00052949">
      <w:pPr>
        <w:spacing w:after="0"/>
        <w:jc w:val="center"/>
        <w:rPr>
          <w:b/>
          <w:sz w:val="26"/>
          <w:szCs w:val="26"/>
        </w:rPr>
      </w:pPr>
      <w:r w:rsidRPr="001123E2">
        <w:rPr>
          <w:b/>
          <w:sz w:val="26"/>
          <w:szCs w:val="26"/>
        </w:rPr>
        <w:t>NĂM HỌ</w:t>
      </w:r>
      <w:r w:rsidR="00AD73BB">
        <w:rPr>
          <w:b/>
          <w:sz w:val="26"/>
          <w:szCs w:val="26"/>
        </w:rPr>
        <w:t>C 2017-2018</w:t>
      </w:r>
    </w:p>
    <w:p w:rsidR="00BC1831" w:rsidRPr="001123E2" w:rsidRDefault="00BC1831" w:rsidP="00052949">
      <w:pPr>
        <w:spacing w:after="0"/>
        <w:jc w:val="center"/>
        <w:rPr>
          <w:b/>
          <w:sz w:val="26"/>
          <w:szCs w:val="26"/>
        </w:rPr>
      </w:pPr>
      <w:r>
        <w:rPr>
          <w:b/>
          <w:sz w:val="26"/>
          <w:szCs w:val="26"/>
        </w:rPr>
        <w:t>Môn : Lịch Sử- khối 11</w:t>
      </w:r>
    </w:p>
    <w:p w:rsidR="009E375C" w:rsidRPr="001123E2" w:rsidRDefault="009E375C" w:rsidP="00052949">
      <w:pPr>
        <w:spacing w:after="0"/>
        <w:jc w:val="center"/>
        <w:rPr>
          <w:b/>
          <w:sz w:val="26"/>
          <w:szCs w:val="26"/>
        </w:rPr>
      </w:pPr>
      <w:r w:rsidRPr="001123E2">
        <w:rPr>
          <w:b/>
          <w:sz w:val="26"/>
          <w:szCs w:val="26"/>
        </w:rPr>
        <w:t>THỜI GIAN:</w:t>
      </w:r>
      <w:r w:rsidR="00BC1831">
        <w:rPr>
          <w:b/>
          <w:sz w:val="26"/>
          <w:szCs w:val="26"/>
        </w:rPr>
        <w:t>90 phút</w:t>
      </w:r>
    </w:p>
    <w:p w:rsidR="009E375C" w:rsidRPr="001123E2" w:rsidRDefault="009E375C" w:rsidP="009E375C">
      <w:pPr>
        <w:spacing w:after="0"/>
        <w:rPr>
          <w:sz w:val="26"/>
          <w:szCs w:val="26"/>
        </w:rPr>
      </w:pPr>
    </w:p>
    <w:p w:rsidR="009E375C" w:rsidRPr="001123E2" w:rsidRDefault="009E375C" w:rsidP="009E375C">
      <w:pPr>
        <w:spacing w:after="0" w:line="240" w:lineRule="auto"/>
        <w:rPr>
          <w:rFonts w:eastAsia="Times New Roman" w:cs="Times New Roman"/>
          <w:b/>
          <w:sz w:val="26"/>
          <w:szCs w:val="26"/>
        </w:rPr>
      </w:pPr>
      <w:r w:rsidRPr="001123E2">
        <w:rPr>
          <w:rFonts w:eastAsia="Times New Roman" w:cs="Times New Roman"/>
          <w:b/>
          <w:i/>
          <w:sz w:val="26"/>
          <w:szCs w:val="26"/>
          <w:u w:val="single"/>
        </w:rPr>
        <w:t>Câu 1.</w:t>
      </w:r>
      <w:r w:rsidR="00BE3405" w:rsidRPr="001123E2">
        <w:rPr>
          <w:rFonts w:eastAsia="Times New Roman" w:cs="Times New Roman"/>
          <w:b/>
          <w:sz w:val="26"/>
          <w:szCs w:val="26"/>
        </w:rPr>
        <w:t>(4</w:t>
      </w:r>
      <w:r w:rsidRPr="001123E2">
        <w:rPr>
          <w:rFonts w:eastAsia="Times New Roman" w:cs="Times New Roman"/>
          <w:b/>
          <w:sz w:val="26"/>
          <w:szCs w:val="26"/>
        </w:rPr>
        <w:t xml:space="preserve"> điểm)</w:t>
      </w:r>
    </w:p>
    <w:p w:rsidR="009E375C" w:rsidRPr="001123E2" w:rsidRDefault="00AD73BB" w:rsidP="009E375C">
      <w:pPr>
        <w:spacing w:after="0" w:line="240" w:lineRule="auto"/>
        <w:jc w:val="both"/>
        <w:rPr>
          <w:rFonts w:eastAsia="Times New Roman" w:cs="Times New Roman"/>
          <w:sz w:val="26"/>
          <w:szCs w:val="26"/>
        </w:rPr>
      </w:pPr>
      <w:r>
        <w:rPr>
          <w:rFonts w:eastAsia="Times New Roman" w:cs="Times New Roman"/>
          <w:sz w:val="26"/>
          <w:szCs w:val="26"/>
        </w:rPr>
        <w:t>G</w:t>
      </w:r>
      <w:r w:rsidR="009E375C" w:rsidRPr="001123E2">
        <w:rPr>
          <w:rFonts w:eastAsia="Times New Roman" w:cs="Times New Roman"/>
          <w:sz w:val="26"/>
          <w:szCs w:val="26"/>
        </w:rPr>
        <w:t>iải thích vì sao Nhật Bản thoát khỏi số phận bị các nước phương Tây xâm lược</w:t>
      </w:r>
      <w:r w:rsidR="00BE3405" w:rsidRPr="001123E2">
        <w:rPr>
          <w:rFonts w:eastAsia="Times New Roman" w:cs="Times New Roman"/>
          <w:sz w:val="26"/>
          <w:szCs w:val="26"/>
        </w:rPr>
        <w:t xml:space="preserve"> mà còn </w:t>
      </w:r>
      <w:r w:rsidR="009E375C" w:rsidRPr="001123E2">
        <w:rPr>
          <w:rFonts w:eastAsia="Times New Roman" w:cs="Times New Roman"/>
          <w:sz w:val="26"/>
          <w:szCs w:val="26"/>
        </w:rPr>
        <w:t>trở thành nước đế quốc chủ nghĩa duy nhất ở Châu Á cuối thế kỷ XIX – đầu thế kỷ XX?</w:t>
      </w:r>
    </w:p>
    <w:p w:rsidR="00BE3405" w:rsidRPr="001123E2" w:rsidRDefault="00BE3405" w:rsidP="009E375C">
      <w:pPr>
        <w:spacing w:after="0" w:line="240" w:lineRule="auto"/>
        <w:jc w:val="both"/>
        <w:rPr>
          <w:rFonts w:eastAsia="Times New Roman" w:cs="Times New Roman"/>
          <w:sz w:val="26"/>
          <w:szCs w:val="26"/>
        </w:rPr>
      </w:pPr>
    </w:p>
    <w:p w:rsidR="00D259DA" w:rsidRPr="001123E2" w:rsidRDefault="00D259DA" w:rsidP="009E375C">
      <w:pPr>
        <w:spacing w:after="0" w:line="240" w:lineRule="auto"/>
        <w:jc w:val="both"/>
        <w:rPr>
          <w:rFonts w:eastAsia="Times New Roman" w:cs="Times New Roman"/>
          <w:b/>
          <w:sz w:val="26"/>
          <w:szCs w:val="26"/>
        </w:rPr>
      </w:pPr>
      <w:r w:rsidRPr="001123E2">
        <w:rPr>
          <w:rFonts w:eastAsia="Times New Roman" w:cs="Times New Roman"/>
          <w:b/>
          <w:i/>
          <w:sz w:val="26"/>
          <w:szCs w:val="26"/>
          <w:u w:val="single"/>
        </w:rPr>
        <w:t>Câu 2:</w:t>
      </w:r>
      <w:r w:rsidRPr="001123E2">
        <w:rPr>
          <w:rFonts w:eastAsia="Times New Roman" w:cs="Times New Roman"/>
          <w:b/>
          <w:sz w:val="26"/>
          <w:szCs w:val="26"/>
        </w:rPr>
        <w:t>(4 điểm)</w:t>
      </w:r>
    </w:p>
    <w:p w:rsidR="009E375C" w:rsidRPr="001123E2" w:rsidRDefault="00D259DA" w:rsidP="009E375C">
      <w:pPr>
        <w:spacing w:after="0"/>
        <w:rPr>
          <w:sz w:val="26"/>
          <w:szCs w:val="26"/>
        </w:rPr>
      </w:pPr>
      <w:r w:rsidRPr="001123E2">
        <w:rPr>
          <w:sz w:val="26"/>
          <w:szCs w:val="26"/>
        </w:rPr>
        <w:t>_</w:t>
      </w:r>
      <w:r w:rsidR="007142CF" w:rsidRPr="001123E2">
        <w:rPr>
          <w:sz w:val="26"/>
          <w:szCs w:val="26"/>
        </w:rPr>
        <w:t>Đảng Quốc Đại</w:t>
      </w:r>
      <w:r w:rsidR="00AD73BB">
        <w:rPr>
          <w:sz w:val="26"/>
          <w:szCs w:val="26"/>
        </w:rPr>
        <w:t xml:space="preserve"> được thành lập và phân hóa như thế nào trong suốt thời gian hoạt động của mình?</w:t>
      </w:r>
      <w:r w:rsidR="007142CF" w:rsidRPr="001123E2">
        <w:rPr>
          <w:sz w:val="26"/>
          <w:szCs w:val="26"/>
        </w:rPr>
        <w:t xml:space="preserve"> Đảng Quốc Đại có vai trò như thế nào trong phong trào đấu tranh của nhân dân Ấn Độ?</w:t>
      </w:r>
    </w:p>
    <w:p w:rsidR="007142CF" w:rsidRPr="001123E2" w:rsidRDefault="007142CF" w:rsidP="009E375C">
      <w:pPr>
        <w:spacing w:after="0"/>
        <w:rPr>
          <w:sz w:val="26"/>
          <w:szCs w:val="26"/>
        </w:rPr>
      </w:pPr>
    </w:p>
    <w:p w:rsidR="007142CF" w:rsidRPr="001123E2" w:rsidRDefault="007142CF" w:rsidP="007142CF">
      <w:pPr>
        <w:spacing w:after="0" w:line="240" w:lineRule="auto"/>
        <w:rPr>
          <w:rFonts w:eastAsia="Times New Roman" w:cs="Times New Roman"/>
          <w:b/>
          <w:sz w:val="26"/>
          <w:szCs w:val="26"/>
        </w:rPr>
      </w:pPr>
      <w:r w:rsidRPr="001123E2">
        <w:rPr>
          <w:rFonts w:eastAsia="Times New Roman" w:cs="Times New Roman"/>
          <w:b/>
          <w:i/>
          <w:sz w:val="26"/>
          <w:szCs w:val="26"/>
          <w:u w:val="single"/>
        </w:rPr>
        <w:t>Câu 3.</w:t>
      </w:r>
      <w:r w:rsidRPr="001123E2">
        <w:rPr>
          <w:rFonts w:eastAsia="Times New Roman" w:cs="Times New Roman"/>
          <w:b/>
          <w:sz w:val="26"/>
          <w:szCs w:val="26"/>
        </w:rPr>
        <w:t>(4 điểm)</w:t>
      </w:r>
    </w:p>
    <w:p w:rsidR="007142CF" w:rsidRPr="001123E2" w:rsidRDefault="007142CF" w:rsidP="007142CF">
      <w:pPr>
        <w:spacing w:after="0" w:line="240" w:lineRule="auto"/>
        <w:jc w:val="both"/>
        <w:rPr>
          <w:rFonts w:eastAsia="Times New Roman" w:cs="Times New Roman"/>
          <w:sz w:val="26"/>
          <w:szCs w:val="26"/>
        </w:rPr>
      </w:pPr>
      <w:r w:rsidRPr="001123E2">
        <w:rPr>
          <w:rFonts w:eastAsia="Times New Roman" w:cs="Times New Roman"/>
          <w:sz w:val="26"/>
          <w:szCs w:val="26"/>
        </w:rPr>
        <w:t>_Thống kê phong trào đấu tranh của nhân dân Trung Quốc giữa thế kỷ XIX – đầu thế kỷ XX theo bảng sau đây:</w:t>
      </w:r>
    </w:p>
    <w:tbl>
      <w:tblPr>
        <w:tblStyle w:val="TableGrid"/>
        <w:tblW w:w="9360" w:type="dxa"/>
        <w:tblInd w:w="108" w:type="dxa"/>
        <w:tblLayout w:type="fixed"/>
        <w:tblLook w:val="01E0"/>
      </w:tblPr>
      <w:tblGrid>
        <w:gridCol w:w="1440"/>
        <w:gridCol w:w="2760"/>
        <w:gridCol w:w="2520"/>
        <w:gridCol w:w="2640"/>
      </w:tblGrid>
      <w:tr w:rsidR="007142CF" w:rsidRPr="001123E2" w:rsidTr="00042F42">
        <w:tc>
          <w:tcPr>
            <w:tcW w:w="1440" w:type="dxa"/>
          </w:tcPr>
          <w:p w:rsidR="007142CF" w:rsidRPr="001123E2" w:rsidRDefault="007142CF" w:rsidP="007142CF">
            <w:pPr>
              <w:jc w:val="center"/>
              <w:rPr>
                <w:sz w:val="26"/>
                <w:szCs w:val="26"/>
              </w:rPr>
            </w:pPr>
            <w:r w:rsidRPr="001123E2">
              <w:rPr>
                <w:sz w:val="26"/>
                <w:szCs w:val="26"/>
              </w:rPr>
              <w:t>Nội dung</w:t>
            </w:r>
          </w:p>
        </w:tc>
        <w:tc>
          <w:tcPr>
            <w:tcW w:w="2760" w:type="dxa"/>
            <w:shd w:val="clear" w:color="auto" w:fill="auto"/>
          </w:tcPr>
          <w:p w:rsidR="007142CF" w:rsidRPr="001123E2" w:rsidRDefault="007142CF" w:rsidP="007142CF">
            <w:pPr>
              <w:jc w:val="center"/>
              <w:rPr>
                <w:sz w:val="26"/>
                <w:szCs w:val="26"/>
              </w:rPr>
            </w:pPr>
            <w:r w:rsidRPr="001123E2">
              <w:rPr>
                <w:sz w:val="26"/>
                <w:szCs w:val="26"/>
              </w:rPr>
              <w:t>Khởi nghĩa Thái Bình Thiên quốc (1851-1864)</w:t>
            </w:r>
          </w:p>
        </w:tc>
        <w:tc>
          <w:tcPr>
            <w:tcW w:w="2520" w:type="dxa"/>
            <w:shd w:val="clear" w:color="auto" w:fill="auto"/>
          </w:tcPr>
          <w:p w:rsidR="007142CF" w:rsidRPr="001123E2" w:rsidRDefault="007142CF" w:rsidP="007142CF">
            <w:pPr>
              <w:jc w:val="center"/>
              <w:rPr>
                <w:sz w:val="26"/>
                <w:szCs w:val="26"/>
                <w:lang w:val="fr-FR"/>
              </w:rPr>
            </w:pPr>
            <w:r w:rsidRPr="001123E2">
              <w:rPr>
                <w:sz w:val="26"/>
                <w:szCs w:val="26"/>
                <w:lang w:val="fr-FR"/>
              </w:rPr>
              <w:t>Phong trào Duy Tân</w:t>
            </w:r>
          </w:p>
          <w:p w:rsidR="007142CF" w:rsidRPr="001123E2" w:rsidRDefault="007142CF" w:rsidP="007142CF">
            <w:pPr>
              <w:jc w:val="center"/>
              <w:rPr>
                <w:sz w:val="26"/>
                <w:szCs w:val="26"/>
                <w:lang w:val="fr-FR"/>
              </w:rPr>
            </w:pPr>
            <w:r w:rsidRPr="001123E2">
              <w:rPr>
                <w:sz w:val="26"/>
                <w:szCs w:val="26"/>
                <w:lang w:val="fr-FR"/>
              </w:rPr>
              <w:t>(1898)</w:t>
            </w:r>
          </w:p>
        </w:tc>
        <w:tc>
          <w:tcPr>
            <w:tcW w:w="2640" w:type="dxa"/>
            <w:shd w:val="clear" w:color="auto" w:fill="auto"/>
          </w:tcPr>
          <w:p w:rsidR="007142CF" w:rsidRPr="001123E2" w:rsidRDefault="007142CF" w:rsidP="007142CF">
            <w:pPr>
              <w:jc w:val="center"/>
              <w:rPr>
                <w:sz w:val="26"/>
                <w:szCs w:val="26"/>
                <w:lang w:val="pt-BR"/>
              </w:rPr>
            </w:pPr>
            <w:r w:rsidRPr="001123E2">
              <w:rPr>
                <w:sz w:val="26"/>
                <w:szCs w:val="26"/>
                <w:lang w:val="pt-BR"/>
              </w:rPr>
              <w:t>Phong trào Nghĩa Hoà Đoàn (1899-1900)</w:t>
            </w:r>
          </w:p>
        </w:tc>
      </w:tr>
      <w:tr w:rsidR="007142CF" w:rsidRPr="001123E2" w:rsidTr="00042F42">
        <w:tc>
          <w:tcPr>
            <w:tcW w:w="1440" w:type="dxa"/>
          </w:tcPr>
          <w:p w:rsidR="007142CF" w:rsidRPr="001123E2" w:rsidRDefault="007142CF" w:rsidP="007142CF">
            <w:pPr>
              <w:jc w:val="both"/>
              <w:rPr>
                <w:sz w:val="26"/>
                <w:szCs w:val="26"/>
              </w:rPr>
            </w:pPr>
            <w:r w:rsidRPr="001123E2">
              <w:rPr>
                <w:sz w:val="26"/>
                <w:szCs w:val="26"/>
              </w:rPr>
              <w:t>Lãnh đạo</w:t>
            </w:r>
          </w:p>
        </w:tc>
        <w:tc>
          <w:tcPr>
            <w:tcW w:w="2760" w:type="dxa"/>
            <w:shd w:val="clear" w:color="auto" w:fill="auto"/>
          </w:tcPr>
          <w:p w:rsidR="007142CF" w:rsidRPr="001123E2" w:rsidRDefault="007142CF" w:rsidP="007142CF">
            <w:pPr>
              <w:ind w:firstLine="397"/>
              <w:rPr>
                <w:sz w:val="26"/>
                <w:szCs w:val="26"/>
              </w:rPr>
            </w:pPr>
          </w:p>
        </w:tc>
        <w:tc>
          <w:tcPr>
            <w:tcW w:w="2520" w:type="dxa"/>
            <w:shd w:val="clear" w:color="auto" w:fill="auto"/>
          </w:tcPr>
          <w:p w:rsidR="007142CF" w:rsidRPr="001123E2" w:rsidRDefault="007142CF" w:rsidP="007142CF">
            <w:pPr>
              <w:ind w:firstLine="397"/>
              <w:rPr>
                <w:sz w:val="26"/>
                <w:szCs w:val="26"/>
              </w:rPr>
            </w:pPr>
          </w:p>
        </w:tc>
        <w:tc>
          <w:tcPr>
            <w:tcW w:w="2640" w:type="dxa"/>
            <w:shd w:val="clear" w:color="auto" w:fill="auto"/>
          </w:tcPr>
          <w:p w:rsidR="007142CF" w:rsidRPr="001123E2" w:rsidRDefault="007142CF" w:rsidP="007142CF">
            <w:pPr>
              <w:ind w:firstLine="397"/>
              <w:rPr>
                <w:sz w:val="26"/>
                <w:szCs w:val="26"/>
              </w:rPr>
            </w:pPr>
          </w:p>
        </w:tc>
      </w:tr>
      <w:tr w:rsidR="007142CF" w:rsidRPr="001123E2" w:rsidTr="00042F42">
        <w:tc>
          <w:tcPr>
            <w:tcW w:w="1440" w:type="dxa"/>
          </w:tcPr>
          <w:p w:rsidR="007142CF" w:rsidRPr="001123E2" w:rsidRDefault="007142CF" w:rsidP="007142CF">
            <w:pPr>
              <w:jc w:val="both"/>
              <w:rPr>
                <w:sz w:val="26"/>
                <w:szCs w:val="26"/>
              </w:rPr>
            </w:pPr>
            <w:r w:rsidRPr="001123E2">
              <w:rPr>
                <w:sz w:val="26"/>
                <w:szCs w:val="26"/>
              </w:rPr>
              <w:t>Lực lượng</w:t>
            </w:r>
          </w:p>
        </w:tc>
        <w:tc>
          <w:tcPr>
            <w:tcW w:w="2760" w:type="dxa"/>
            <w:shd w:val="clear" w:color="auto" w:fill="auto"/>
          </w:tcPr>
          <w:p w:rsidR="007142CF" w:rsidRPr="001123E2" w:rsidRDefault="007142CF" w:rsidP="007142CF">
            <w:pPr>
              <w:jc w:val="center"/>
              <w:rPr>
                <w:sz w:val="26"/>
                <w:szCs w:val="26"/>
              </w:rPr>
            </w:pPr>
          </w:p>
        </w:tc>
        <w:tc>
          <w:tcPr>
            <w:tcW w:w="2520" w:type="dxa"/>
            <w:shd w:val="clear" w:color="auto" w:fill="auto"/>
          </w:tcPr>
          <w:p w:rsidR="007142CF" w:rsidRPr="001123E2" w:rsidRDefault="007142CF" w:rsidP="007142CF">
            <w:pPr>
              <w:jc w:val="center"/>
              <w:rPr>
                <w:sz w:val="26"/>
                <w:szCs w:val="26"/>
              </w:rPr>
            </w:pPr>
          </w:p>
        </w:tc>
        <w:tc>
          <w:tcPr>
            <w:tcW w:w="2640" w:type="dxa"/>
            <w:shd w:val="clear" w:color="auto" w:fill="auto"/>
          </w:tcPr>
          <w:p w:rsidR="007142CF" w:rsidRPr="001123E2" w:rsidRDefault="007142CF" w:rsidP="007142CF">
            <w:pPr>
              <w:jc w:val="center"/>
              <w:rPr>
                <w:sz w:val="26"/>
                <w:szCs w:val="26"/>
              </w:rPr>
            </w:pPr>
          </w:p>
        </w:tc>
      </w:tr>
      <w:tr w:rsidR="007142CF" w:rsidRPr="001123E2" w:rsidTr="00042F42">
        <w:tc>
          <w:tcPr>
            <w:tcW w:w="1440" w:type="dxa"/>
          </w:tcPr>
          <w:p w:rsidR="007142CF" w:rsidRPr="001123E2" w:rsidRDefault="007142CF" w:rsidP="007142CF">
            <w:pPr>
              <w:jc w:val="both"/>
              <w:rPr>
                <w:sz w:val="26"/>
                <w:szCs w:val="26"/>
              </w:rPr>
            </w:pPr>
            <w:r w:rsidRPr="001123E2">
              <w:rPr>
                <w:sz w:val="26"/>
                <w:szCs w:val="26"/>
              </w:rPr>
              <w:t>Diễn biến</w:t>
            </w:r>
          </w:p>
        </w:tc>
        <w:tc>
          <w:tcPr>
            <w:tcW w:w="2760" w:type="dxa"/>
            <w:shd w:val="clear" w:color="auto" w:fill="auto"/>
          </w:tcPr>
          <w:p w:rsidR="007142CF" w:rsidRPr="001123E2" w:rsidRDefault="007142CF" w:rsidP="007142CF">
            <w:pPr>
              <w:tabs>
                <w:tab w:val="left" w:pos="4389"/>
              </w:tabs>
              <w:jc w:val="both"/>
              <w:rPr>
                <w:sz w:val="26"/>
                <w:szCs w:val="26"/>
              </w:rPr>
            </w:pPr>
          </w:p>
        </w:tc>
        <w:tc>
          <w:tcPr>
            <w:tcW w:w="2520" w:type="dxa"/>
            <w:shd w:val="clear" w:color="auto" w:fill="auto"/>
          </w:tcPr>
          <w:p w:rsidR="007142CF" w:rsidRPr="001123E2" w:rsidRDefault="007142CF" w:rsidP="007142CF">
            <w:pPr>
              <w:tabs>
                <w:tab w:val="left" w:pos="4389"/>
              </w:tabs>
              <w:jc w:val="both"/>
              <w:rPr>
                <w:sz w:val="26"/>
                <w:szCs w:val="26"/>
              </w:rPr>
            </w:pPr>
          </w:p>
        </w:tc>
        <w:tc>
          <w:tcPr>
            <w:tcW w:w="2640" w:type="dxa"/>
            <w:shd w:val="clear" w:color="auto" w:fill="auto"/>
          </w:tcPr>
          <w:p w:rsidR="007142CF" w:rsidRPr="001123E2" w:rsidRDefault="007142CF" w:rsidP="007142CF">
            <w:pPr>
              <w:tabs>
                <w:tab w:val="left" w:pos="4389"/>
              </w:tabs>
              <w:jc w:val="both"/>
              <w:rPr>
                <w:sz w:val="26"/>
                <w:szCs w:val="26"/>
              </w:rPr>
            </w:pPr>
          </w:p>
        </w:tc>
      </w:tr>
      <w:tr w:rsidR="007142CF" w:rsidRPr="001123E2" w:rsidTr="00042F42">
        <w:tc>
          <w:tcPr>
            <w:tcW w:w="1440" w:type="dxa"/>
          </w:tcPr>
          <w:p w:rsidR="007142CF" w:rsidRPr="001123E2" w:rsidRDefault="007142CF" w:rsidP="007142CF">
            <w:pPr>
              <w:jc w:val="both"/>
              <w:rPr>
                <w:sz w:val="26"/>
                <w:szCs w:val="26"/>
              </w:rPr>
            </w:pPr>
            <w:r w:rsidRPr="001123E2">
              <w:rPr>
                <w:sz w:val="26"/>
                <w:szCs w:val="26"/>
              </w:rPr>
              <w:t xml:space="preserve">Tính chất,  </w:t>
            </w:r>
          </w:p>
          <w:p w:rsidR="007142CF" w:rsidRPr="001123E2" w:rsidRDefault="007142CF" w:rsidP="007142CF">
            <w:pPr>
              <w:rPr>
                <w:sz w:val="26"/>
                <w:szCs w:val="26"/>
              </w:rPr>
            </w:pPr>
            <w:r w:rsidRPr="001123E2">
              <w:rPr>
                <w:sz w:val="26"/>
                <w:szCs w:val="26"/>
              </w:rPr>
              <w:t>ý nghĩa</w:t>
            </w:r>
          </w:p>
        </w:tc>
        <w:tc>
          <w:tcPr>
            <w:tcW w:w="2760" w:type="dxa"/>
            <w:shd w:val="clear" w:color="auto" w:fill="auto"/>
          </w:tcPr>
          <w:p w:rsidR="007142CF" w:rsidRPr="001123E2" w:rsidRDefault="007142CF" w:rsidP="007142CF">
            <w:pPr>
              <w:jc w:val="both"/>
              <w:rPr>
                <w:sz w:val="26"/>
                <w:szCs w:val="26"/>
              </w:rPr>
            </w:pPr>
          </w:p>
        </w:tc>
        <w:tc>
          <w:tcPr>
            <w:tcW w:w="2520" w:type="dxa"/>
            <w:shd w:val="clear" w:color="auto" w:fill="auto"/>
          </w:tcPr>
          <w:p w:rsidR="007142CF" w:rsidRPr="001123E2" w:rsidRDefault="007142CF" w:rsidP="007142CF">
            <w:pPr>
              <w:jc w:val="both"/>
              <w:rPr>
                <w:sz w:val="26"/>
                <w:szCs w:val="26"/>
              </w:rPr>
            </w:pPr>
          </w:p>
        </w:tc>
        <w:tc>
          <w:tcPr>
            <w:tcW w:w="2640" w:type="dxa"/>
            <w:shd w:val="clear" w:color="auto" w:fill="auto"/>
          </w:tcPr>
          <w:p w:rsidR="007142CF" w:rsidRPr="001123E2" w:rsidRDefault="007142CF" w:rsidP="007142CF">
            <w:pPr>
              <w:jc w:val="both"/>
              <w:rPr>
                <w:sz w:val="26"/>
                <w:szCs w:val="26"/>
              </w:rPr>
            </w:pPr>
          </w:p>
        </w:tc>
      </w:tr>
    </w:tbl>
    <w:p w:rsidR="007142CF" w:rsidRPr="001123E2" w:rsidRDefault="007142CF" w:rsidP="007142CF">
      <w:pPr>
        <w:spacing w:after="0" w:line="240" w:lineRule="auto"/>
        <w:ind w:firstLine="720"/>
        <w:jc w:val="both"/>
        <w:rPr>
          <w:rFonts w:eastAsia="Times New Roman" w:cs="Times New Roman"/>
          <w:sz w:val="26"/>
          <w:szCs w:val="26"/>
        </w:rPr>
      </w:pPr>
      <w:r w:rsidRPr="001123E2">
        <w:rPr>
          <w:rFonts w:eastAsia="Times New Roman" w:cs="Times New Roman"/>
          <w:sz w:val="26"/>
          <w:szCs w:val="26"/>
        </w:rPr>
        <w:t>Em hãy đưa ra nhận xét về các cuộc đấu tranh chống phong kiến, đế quốc ở Trung Quốc giữa XIX đầu XX?</w:t>
      </w:r>
    </w:p>
    <w:p w:rsidR="007142CF" w:rsidRPr="001123E2" w:rsidRDefault="007142CF" w:rsidP="007142CF">
      <w:pPr>
        <w:spacing w:after="0" w:line="240" w:lineRule="auto"/>
        <w:ind w:firstLine="720"/>
        <w:jc w:val="both"/>
        <w:rPr>
          <w:rFonts w:eastAsia="Times New Roman" w:cs="Times New Roman"/>
          <w:sz w:val="26"/>
          <w:szCs w:val="26"/>
        </w:rPr>
      </w:pPr>
    </w:p>
    <w:p w:rsidR="007142CF" w:rsidRPr="001123E2" w:rsidRDefault="007142CF" w:rsidP="007142CF">
      <w:pPr>
        <w:spacing w:after="0" w:line="240" w:lineRule="auto"/>
        <w:rPr>
          <w:rFonts w:eastAsia="Times New Roman" w:cs="Times New Roman"/>
          <w:b/>
          <w:sz w:val="26"/>
          <w:szCs w:val="26"/>
        </w:rPr>
      </w:pPr>
      <w:r w:rsidRPr="001123E2">
        <w:rPr>
          <w:rFonts w:eastAsia="Times New Roman" w:cs="Times New Roman"/>
          <w:b/>
          <w:i/>
          <w:sz w:val="26"/>
          <w:szCs w:val="26"/>
          <w:u w:val="single"/>
        </w:rPr>
        <w:t>Câu 4.</w:t>
      </w:r>
      <w:r w:rsidRPr="001123E2">
        <w:rPr>
          <w:rFonts w:eastAsia="Times New Roman" w:cs="Times New Roman"/>
          <w:b/>
          <w:sz w:val="26"/>
          <w:szCs w:val="26"/>
        </w:rPr>
        <w:t>(4 điểm)</w:t>
      </w:r>
    </w:p>
    <w:p w:rsidR="007142CF" w:rsidRPr="001123E2" w:rsidRDefault="00AD73BB" w:rsidP="007142CF">
      <w:pPr>
        <w:spacing w:after="0" w:line="240" w:lineRule="auto"/>
        <w:jc w:val="both"/>
        <w:rPr>
          <w:rFonts w:eastAsia="Times New Roman" w:cs="Times New Roman"/>
          <w:sz w:val="26"/>
          <w:szCs w:val="26"/>
        </w:rPr>
      </w:pPr>
      <w:r>
        <w:rPr>
          <w:rFonts w:eastAsia="Times New Roman" w:cs="Times New Roman"/>
          <w:sz w:val="26"/>
          <w:szCs w:val="26"/>
        </w:rPr>
        <w:t>_V</w:t>
      </w:r>
      <w:r w:rsidR="00052949" w:rsidRPr="001123E2">
        <w:rPr>
          <w:rFonts w:eastAsia="Times New Roman" w:cs="Times New Roman"/>
          <w:sz w:val="26"/>
          <w:szCs w:val="26"/>
        </w:rPr>
        <w:t>ào giữa thế kỉ XIX</w:t>
      </w:r>
      <w:r>
        <w:rPr>
          <w:rFonts w:eastAsia="Times New Roman" w:cs="Times New Roman"/>
          <w:sz w:val="26"/>
          <w:szCs w:val="26"/>
        </w:rPr>
        <w:t xml:space="preserve"> vua Rama V đã có những chính sách cải cách như thế nào đối với Xiêm</w:t>
      </w:r>
      <w:r w:rsidR="00052949" w:rsidRPr="001123E2">
        <w:rPr>
          <w:rFonts w:eastAsia="Times New Roman" w:cs="Times New Roman"/>
          <w:sz w:val="26"/>
          <w:szCs w:val="26"/>
        </w:rPr>
        <w:t xml:space="preserve">. Giải thích vì sao trong khu vực </w:t>
      </w:r>
      <w:r w:rsidR="007142CF" w:rsidRPr="001123E2">
        <w:rPr>
          <w:rFonts w:eastAsia="Times New Roman" w:cs="Times New Roman"/>
          <w:sz w:val="26"/>
          <w:szCs w:val="26"/>
        </w:rPr>
        <w:t>Đông Nam Á</w:t>
      </w:r>
      <w:r w:rsidR="00052949" w:rsidRPr="001123E2">
        <w:rPr>
          <w:rFonts w:eastAsia="Times New Roman" w:cs="Times New Roman"/>
          <w:sz w:val="26"/>
          <w:szCs w:val="26"/>
        </w:rPr>
        <w:t>, Xiêm là nước duy nhất</w:t>
      </w:r>
      <w:r w:rsidR="007142CF" w:rsidRPr="001123E2">
        <w:rPr>
          <w:rFonts w:eastAsia="Times New Roman" w:cs="Times New Roman"/>
          <w:sz w:val="26"/>
          <w:szCs w:val="26"/>
        </w:rPr>
        <w:t xml:space="preserve"> vẫn giữ được độc lập không trở thành thuộc địa của các nước phương Tây ?</w:t>
      </w:r>
    </w:p>
    <w:p w:rsidR="007142CF" w:rsidRPr="001123E2" w:rsidRDefault="007142CF" w:rsidP="007142CF">
      <w:pPr>
        <w:spacing w:after="0" w:line="240" w:lineRule="auto"/>
        <w:ind w:firstLine="720"/>
        <w:jc w:val="both"/>
        <w:rPr>
          <w:rFonts w:eastAsia="Times New Roman" w:cs="Times New Roman"/>
          <w:sz w:val="26"/>
          <w:szCs w:val="26"/>
        </w:rPr>
      </w:pPr>
    </w:p>
    <w:p w:rsidR="00052949" w:rsidRPr="001123E2" w:rsidRDefault="00052949" w:rsidP="00052949">
      <w:pPr>
        <w:spacing w:after="0" w:line="240" w:lineRule="auto"/>
        <w:rPr>
          <w:rFonts w:eastAsia="Times New Roman" w:cs="Times New Roman"/>
          <w:b/>
          <w:sz w:val="26"/>
          <w:szCs w:val="26"/>
        </w:rPr>
      </w:pPr>
      <w:r w:rsidRPr="001123E2">
        <w:rPr>
          <w:rFonts w:eastAsia="Times New Roman" w:cs="Times New Roman"/>
          <w:b/>
          <w:i/>
          <w:sz w:val="26"/>
          <w:szCs w:val="26"/>
          <w:u w:val="single"/>
        </w:rPr>
        <w:t>Câu 5.</w:t>
      </w:r>
      <w:r w:rsidRPr="001123E2">
        <w:rPr>
          <w:rFonts w:eastAsia="Times New Roman" w:cs="Times New Roman"/>
          <w:b/>
          <w:sz w:val="26"/>
          <w:szCs w:val="26"/>
        </w:rPr>
        <w:t>(4 điểm)</w:t>
      </w:r>
    </w:p>
    <w:p w:rsidR="00052949" w:rsidRPr="001123E2" w:rsidRDefault="00052949" w:rsidP="00052949">
      <w:pPr>
        <w:spacing w:after="0" w:line="240" w:lineRule="auto"/>
        <w:jc w:val="both"/>
        <w:rPr>
          <w:rFonts w:eastAsia="Times New Roman" w:cs="Times New Roman"/>
          <w:sz w:val="26"/>
          <w:szCs w:val="26"/>
        </w:rPr>
      </w:pPr>
      <w:r w:rsidRPr="001123E2">
        <w:rPr>
          <w:rFonts w:eastAsia="Times New Roman" w:cs="Times New Roman"/>
          <w:sz w:val="26"/>
          <w:szCs w:val="26"/>
        </w:rPr>
        <w:t>_Trình bày các phong trào đấu tranh chống chủ nghĩa thực dân ở Châu Phi. Trong các phong trào giải phóng dân tộc ở Châu Phi, phong trào nào được đánh giá là nổi bật và có ý nghĩa nhất. Nêu tóm tắt diễn biến của phong trào đó?</w:t>
      </w:r>
    </w:p>
    <w:p w:rsidR="007073BD" w:rsidRDefault="007073BD" w:rsidP="00052949">
      <w:pPr>
        <w:spacing w:after="0" w:line="240" w:lineRule="auto"/>
        <w:jc w:val="both"/>
        <w:rPr>
          <w:rFonts w:eastAsia="Times New Roman" w:cs="Times New Roman"/>
          <w:sz w:val="26"/>
          <w:szCs w:val="26"/>
        </w:rPr>
      </w:pPr>
    </w:p>
    <w:p w:rsidR="001123E2" w:rsidRPr="00222B26" w:rsidRDefault="00222B26" w:rsidP="007073BD">
      <w:pPr>
        <w:spacing w:after="0" w:line="240" w:lineRule="auto"/>
        <w:jc w:val="center"/>
        <w:rPr>
          <w:rFonts w:eastAsia="Times New Roman" w:cs="Times New Roman"/>
          <w:sz w:val="28"/>
          <w:szCs w:val="28"/>
        </w:rPr>
      </w:pPr>
      <w:r>
        <w:rPr>
          <w:rFonts w:eastAsia="Times New Roman" w:cs="Times New Roman"/>
          <w:sz w:val="28"/>
          <w:szCs w:val="28"/>
        </w:rPr>
        <w:t>HẾT</w:t>
      </w:r>
    </w:p>
    <w:p w:rsidR="001123E2" w:rsidRDefault="001123E2" w:rsidP="007073BD">
      <w:pPr>
        <w:spacing w:after="0" w:line="240" w:lineRule="auto"/>
        <w:jc w:val="center"/>
        <w:rPr>
          <w:rFonts w:eastAsia="Times New Roman" w:cs="Times New Roman"/>
          <w:sz w:val="72"/>
          <w:szCs w:val="72"/>
        </w:rPr>
      </w:pPr>
    </w:p>
    <w:p w:rsidR="00222B26" w:rsidRDefault="00222B26" w:rsidP="007073BD">
      <w:pPr>
        <w:spacing w:after="0" w:line="240" w:lineRule="auto"/>
        <w:jc w:val="center"/>
        <w:rPr>
          <w:rFonts w:eastAsia="Times New Roman" w:cs="Times New Roman"/>
          <w:sz w:val="72"/>
          <w:szCs w:val="72"/>
        </w:rPr>
      </w:pPr>
    </w:p>
    <w:p w:rsidR="00222B26" w:rsidRDefault="00222B26" w:rsidP="007073BD">
      <w:pPr>
        <w:spacing w:after="0" w:line="240" w:lineRule="auto"/>
        <w:jc w:val="center"/>
        <w:rPr>
          <w:rFonts w:eastAsia="Times New Roman" w:cs="Times New Roman"/>
          <w:sz w:val="72"/>
          <w:szCs w:val="72"/>
        </w:rPr>
      </w:pPr>
    </w:p>
    <w:p w:rsidR="00E81460" w:rsidRPr="00222B26" w:rsidRDefault="00E81460" w:rsidP="00E81460">
      <w:pPr>
        <w:spacing w:after="0"/>
        <w:rPr>
          <w:b/>
          <w:sz w:val="26"/>
          <w:szCs w:val="26"/>
        </w:rPr>
      </w:pPr>
      <w:r w:rsidRPr="00222B26">
        <w:rPr>
          <w:b/>
          <w:sz w:val="26"/>
          <w:szCs w:val="26"/>
        </w:rPr>
        <w:t>Trường THPT Trường Chinh</w:t>
      </w:r>
    </w:p>
    <w:p w:rsidR="00E81460" w:rsidRPr="00222B26" w:rsidRDefault="00222B26" w:rsidP="00E81460">
      <w:pPr>
        <w:spacing w:after="0"/>
        <w:rPr>
          <w:b/>
          <w:sz w:val="26"/>
          <w:szCs w:val="26"/>
        </w:rPr>
      </w:pPr>
      <w:r w:rsidRPr="00222B26">
        <w:rPr>
          <w:b/>
          <w:sz w:val="26"/>
          <w:szCs w:val="26"/>
        </w:rPr>
        <w:t xml:space="preserve">            </w:t>
      </w:r>
      <w:r w:rsidR="00E81460" w:rsidRPr="00222B26">
        <w:rPr>
          <w:b/>
          <w:sz w:val="26"/>
          <w:szCs w:val="26"/>
        </w:rPr>
        <w:t>Tổ Sử</w:t>
      </w:r>
    </w:p>
    <w:p w:rsidR="00E81460" w:rsidRPr="001123E2" w:rsidRDefault="00E81460" w:rsidP="00E81460">
      <w:pPr>
        <w:spacing w:after="0"/>
        <w:jc w:val="center"/>
        <w:rPr>
          <w:b/>
          <w:sz w:val="26"/>
          <w:szCs w:val="26"/>
        </w:rPr>
      </w:pPr>
      <w:r w:rsidRPr="001123E2">
        <w:rPr>
          <w:b/>
          <w:sz w:val="26"/>
          <w:szCs w:val="26"/>
        </w:rPr>
        <w:t>Đ</w:t>
      </w:r>
      <w:r>
        <w:rPr>
          <w:b/>
          <w:sz w:val="26"/>
          <w:szCs w:val="26"/>
        </w:rPr>
        <w:t>ÁP ÁN</w:t>
      </w:r>
      <w:r w:rsidRPr="001123E2">
        <w:rPr>
          <w:b/>
          <w:sz w:val="26"/>
          <w:szCs w:val="26"/>
        </w:rPr>
        <w:t xml:space="preserve"> THI HỌC SINH GIỎI</w:t>
      </w:r>
      <w:r>
        <w:rPr>
          <w:b/>
          <w:sz w:val="26"/>
          <w:szCs w:val="26"/>
        </w:rPr>
        <w:t xml:space="preserve"> TRƯỜNG CHINH</w:t>
      </w:r>
    </w:p>
    <w:p w:rsidR="00E81460" w:rsidRPr="001123E2" w:rsidRDefault="00E81460" w:rsidP="008976F2">
      <w:pPr>
        <w:spacing w:after="0"/>
        <w:jc w:val="center"/>
        <w:rPr>
          <w:b/>
          <w:sz w:val="26"/>
          <w:szCs w:val="26"/>
        </w:rPr>
      </w:pPr>
      <w:r w:rsidRPr="001123E2">
        <w:rPr>
          <w:b/>
          <w:sz w:val="26"/>
          <w:szCs w:val="26"/>
        </w:rPr>
        <w:t>MÔN LỊCH SỬ KHỐI 11 NĂM HỌ</w:t>
      </w:r>
      <w:r w:rsidR="00C060E5">
        <w:rPr>
          <w:b/>
          <w:sz w:val="26"/>
          <w:szCs w:val="26"/>
        </w:rPr>
        <w:t>C 2017-2018</w:t>
      </w:r>
      <w:bookmarkStart w:id="0" w:name="_GoBack"/>
      <w:bookmarkEnd w:id="0"/>
    </w:p>
    <w:p w:rsidR="001123E2" w:rsidRPr="001123E2" w:rsidRDefault="001123E2" w:rsidP="001123E2">
      <w:pPr>
        <w:spacing w:after="0" w:line="240" w:lineRule="auto"/>
        <w:rPr>
          <w:rFonts w:eastAsia="Times New Roman" w:cs="Times New Roman"/>
          <w:sz w:val="26"/>
          <w:szCs w:val="26"/>
        </w:rPr>
      </w:pPr>
    </w:p>
    <w:p w:rsidR="007142CF" w:rsidRDefault="007142CF" w:rsidP="009E375C">
      <w:pPr>
        <w:spacing w:after="0"/>
      </w:pPr>
    </w:p>
    <w:tbl>
      <w:tblPr>
        <w:tblStyle w:val="TableGrid"/>
        <w:tblW w:w="0" w:type="auto"/>
        <w:tblLook w:val="04A0"/>
      </w:tblPr>
      <w:tblGrid>
        <w:gridCol w:w="9738"/>
        <w:gridCol w:w="990"/>
      </w:tblGrid>
      <w:tr w:rsidR="001E2558" w:rsidTr="001E2558">
        <w:tc>
          <w:tcPr>
            <w:tcW w:w="9738" w:type="dxa"/>
          </w:tcPr>
          <w:p w:rsidR="001E2558" w:rsidRPr="001123E2" w:rsidRDefault="001E2558" w:rsidP="001E2558">
            <w:pPr>
              <w:rPr>
                <w:b/>
                <w:sz w:val="26"/>
                <w:szCs w:val="26"/>
              </w:rPr>
            </w:pPr>
            <w:r w:rsidRPr="001123E2">
              <w:rPr>
                <w:b/>
                <w:i/>
                <w:sz w:val="26"/>
                <w:szCs w:val="26"/>
                <w:u w:val="single"/>
              </w:rPr>
              <w:t>Câu 1.</w:t>
            </w:r>
            <w:r w:rsidRPr="001123E2">
              <w:rPr>
                <w:b/>
                <w:sz w:val="26"/>
                <w:szCs w:val="26"/>
              </w:rPr>
              <w:t>(4 điểm)</w:t>
            </w:r>
          </w:p>
          <w:p w:rsidR="001E2558" w:rsidRPr="00B37629" w:rsidRDefault="00C060E5" w:rsidP="001E2558">
            <w:pPr>
              <w:jc w:val="both"/>
              <w:rPr>
                <w:sz w:val="24"/>
                <w:szCs w:val="24"/>
              </w:rPr>
            </w:pPr>
            <w:r>
              <w:rPr>
                <w:sz w:val="24"/>
                <w:szCs w:val="24"/>
              </w:rPr>
              <w:t>_ G</w:t>
            </w:r>
            <w:r w:rsidR="001E2558" w:rsidRPr="00B37629">
              <w:rPr>
                <w:sz w:val="24"/>
                <w:szCs w:val="24"/>
              </w:rPr>
              <w:t>iải thích vì sao Nhật Bản thoát khỏi số phận bị các nước phương Tây xâm lược mà còn trở thành nước đế quốc chủ nghĩa duy nhất ở Châu Á cuối thế kỷ XIX – đầu thế kỷ XX?</w:t>
            </w:r>
          </w:p>
          <w:p w:rsidR="001E2558" w:rsidRDefault="001E2558"/>
        </w:tc>
        <w:tc>
          <w:tcPr>
            <w:tcW w:w="990" w:type="dxa"/>
          </w:tcPr>
          <w:p w:rsidR="001E2558" w:rsidRDefault="001E2558"/>
        </w:tc>
      </w:tr>
      <w:tr w:rsidR="001E2558" w:rsidTr="001E2558">
        <w:tc>
          <w:tcPr>
            <w:tcW w:w="9738" w:type="dxa"/>
          </w:tcPr>
          <w:p w:rsidR="007A7C03" w:rsidRPr="007A7C03" w:rsidRDefault="007A7C03" w:rsidP="007A7C03">
            <w:pPr>
              <w:jc w:val="both"/>
              <w:rPr>
                <w:szCs w:val="24"/>
              </w:rPr>
            </w:pPr>
            <w:r w:rsidRPr="007A7C03">
              <w:rPr>
                <w:szCs w:val="24"/>
              </w:rPr>
              <w:t>- Tháng 1/1868, Thiên hoàng Minh Trị thực hiện một loạt cải cách trên tất cả các lĩnh vực (chính trị, kinh tế, quân sự, v</w:t>
            </w:r>
            <w:r w:rsidRPr="007A7C03">
              <w:rPr>
                <w:rFonts w:hint="eastAsia"/>
                <w:szCs w:val="24"/>
              </w:rPr>
              <w:t>ă</w:t>
            </w:r>
            <w:r w:rsidRPr="007A7C03">
              <w:rPr>
                <w:szCs w:val="24"/>
              </w:rPr>
              <w:t>n hóa, giáo dục...)</w:t>
            </w:r>
          </w:p>
          <w:p w:rsidR="007A7C03" w:rsidRPr="007A7C03" w:rsidRDefault="007A7C03" w:rsidP="007A7C03">
            <w:pPr>
              <w:jc w:val="both"/>
              <w:rPr>
                <w:szCs w:val="24"/>
                <w:lang w:val="pt-BR"/>
              </w:rPr>
            </w:pPr>
            <w:r w:rsidRPr="007A7C03">
              <w:rPr>
                <w:i/>
                <w:szCs w:val="24"/>
                <w:lang w:val="pt-BR"/>
              </w:rPr>
              <w:t>+ Về chính trị:</w:t>
            </w:r>
            <w:r w:rsidRPr="007A7C03">
              <w:rPr>
                <w:szCs w:val="24"/>
                <w:lang w:val="pt-BR"/>
              </w:rPr>
              <w:t xml:space="preserve"> thủ tiêu chế độ Mạc phủ, lập chính phủ mới, thực hiện bình đẳng, ban bố quyền tự do. </w:t>
            </w:r>
          </w:p>
          <w:p w:rsidR="007A7C03" w:rsidRPr="007A7C03" w:rsidRDefault="007A7C03" w:rsidP="007A7C03">
            <w:pPr>
              <w:jc w:val="both"/>
              <w:rPr>
                <w:szCs w:val="24"/>
              </w:rPr>
            </w:pPr>
            <w:r w:rsidRPr="007A7C03">
              <w:rPr>
                <w:i/>
                <w:szCs w:val="24"/>
                <w:lang w:val="pt-BR"/>
              </w:rPr>
              <w:t>+ Về kinh tế:</w:t>
            </w:r>
            <w:r w:rsidRPr="007A7C03">
              <w:rPr>
                <w:szCs w:val="24"/>
                <w:lang w:val="pt-BR"/>
              </w:rPr>
              <w:t xml:space="preserve"> t</w:t>
            </w:r>
            <w:r w:rsidRPr="007A7C03">
              <w:rPr>
                <w:szCs w:val="24"/>
              </w:rPr>
              <w:t>hống nhất tiền tệ; thị tr</w:t>
            </w:r>
            <w:r w:rsidRPr="007A7C03">
              <w:rPr>
                <w:rFonts w:hint="eastAsia"/>
                <w:szCs w:val="24"/>
              </w:rPr>
              <w:t>ư</w:t>
            </w:r>
            <w:r w:rsidRPr="007A7C03">
              <w:rPr>
                <w:szCs w:val="24"/>
              </w:rPr>
              <w:t>ờng; cho phép mua bán ruộng đất, t</w:t>
            </w:r>
            <w:r w:rsidRPr="007A7C03">
              <w:rPr>
                <w:rFonts w:hint="eastAsia"/>
                <w:szCs w:val="24"/>
              </w:rPr>
              <w:t>ă</w:t>
            </w:r>
            <w:r w:rsidRPr="007A7C03">
              <w:rPr>
                <w:szCs w:val="24"/>
              </w:rPr>
              <w:t>ng c</w:t>
            </w:r>
            <w:r w:rsidRPr="007A7C03">
              <w:rPr>
                <w:rFonts w:hint="eastAsia"/>
                <w:szCs w:val="24"/>
              </w:rPr>
              <w:t>ư</w:t>
            </w:r>
            <w:r w:rsidRPr="007A7C03">
              <w:rPr>
                <w:szCs w:val="24"/>
              </w:rPr>
              <w:t>ờng phát triển kinh tế TBCN…</w:t>
            </w:r>
          </w:p>
          <w:p w:rsidR="007A7C03" w:rsidRPr="007A7C03" w:rsidRDefault="007A7C03" w:rsidP="007A7C03">
            <w:pPr>
              <w:jc w:val="both"/>
              <w:rPr>
                <w:szCs w:val="24"/>
                <w:lang w:val="pt-BR"/>
              </w:rPr>
            </w:pPr>
            <w:r w:rsidRPr="007A7C03">
              <w:rPr>
                <w:i/>
                <w:szCs w:val="24"/>
                <w:lang w:val="pt-BR"/>
              </w:rPr>
              <w:t>+ Về quân sự:</w:t>
            </w:r>
            <w:r w:rsidRPr="007A7C03">
              <w:rPr>
                <w:szCs w:val="24"/>
                <w:lang w:val="pt-BR"/>
              </w:rPr>
              <w:t xml:space="preserve"> được tổ chức huấn luyện theo kiểu phương Tây, chú trọng đóng tàu chiến, sản xuất vũ khí đạn dược... </w:t>
            </w:r>
          </w:p>
          <w:p w:rsidR="007A7C03" w:rsidRPr="007A7C03" w:rsidRDefault="007A7C03" w:rsidP="007A7C03">
            <w:pPr>
              <w:jc w:val="both"/>
              <w:rPr>
                <w:szCs w:val="24"/>
                <w:lang w:val="pt-BR"/>
              </w:rPr>
            </w:pPr>
            <w:r w:rsidRPr="007A7C03">
              <w:rPr>
                <w:i/>
                <w:szCs w:val="24"/>
                <w:lang w:val="pt-BR"/>
              </w:rPr>
              <w:t>+ Giáo dục:</w:t>
            </w:r>
            <w:r w:rsidRPr="007A7C03">
              <w:rPr>
                <w:szCs w:val="24"/>
                <w:lang w:val="pt-BR"/>
              </w:rPr>
              <w:t xml:space="preserve"> bắt buộc, chú trọng nội dung khoa học – kỹ thuật. Cử học sinh giỏi đi du học ở phương Tây. </w:t>
            </w:r>
          </w:p>
          <w:p w:rsidR="007A7C03" w:rsidRDefault="007A7C03" w:rsidP="007A7C03">
            <w:pPr>
              <w:jc w:val="both"/>
              <w:rPr>
                <w:szCs w:val="24"/>
              </w:rPr>
            </w:pPr>
            <w:r w:rsidRPr="007A7C03">
              <w:rPr>
                <w:szCs w:val="24"/>
              </w:rPr>
              <w:t>- Cuộc Duy tân Minh Trị là cuộc cách mạng t</w:t>
            </w:r>
            <w:r w:rsidRPr="007A7C03">
              <w:rPr>
                <w:rFonts w:hint="eastAsia"/>
                <w:szCs w:val="24"/>
              </w:rPr>
              <w:t>ư</w:t>
            </w:r>
            <w:r w:rsidRPr="007A7C03">
              <w:rPr>
                <w:szCs w:val="24"/>
              </w:rPr>
              <w:t xml:space="preserve"> sản do liên minh quý tộc – t</w:t>
            </w:r>
            <w:r w:rsidRPr="007A7C03">
              <w:rPr>
                <w:rFonts w:hint="eastAsia"/>
                <w:szCs w:val="24"/>
              </w:rPr>
              <w:t>ư</w:t>
            </w:r>
            <w:r>
              <w:rPr>
                <w:szCs w:val="24"/>
              </w:rPr>
              <w:t xml:space="preserve"> sản tiến hành, là cuộc cải cách toàn diện</w:t>
            </w:r>
            <w:r w:rsidRPr="007A7C03">
              <w:rPr>
                <w:szCs w:val="24"/>
              </w:rPr>
              <w:t xml:space="preserve"> mở </w:t>
            </w:r>
            <w:r w:rsidRPr="007A7C03">
              <w:rPr>
                <w:rFonts w:hint="eastAsia"/>
                <w:szCs w:val="24"/>
              </w:rPr>
              <w:t>đư</w:t>
            </w:r>
            <w:r w:rsidRPr="007A7C03">
              <w:rPr>
                <w:szCs w:val="24"/>
              </w:rPr>
              <w:t xml:space="preserve">ờng cho CNTB phát triển, </w:t>
            </w:r>
            <w:r w:rsidRPr="007A7C03">
              <w:rPr>
                <w:rFonts w:hint="eastAsia"/>
                <w:szCs w:val="24"/>
              </w:rPr>
              <w:t>đư</w:t>
            </w:r>
            <w:r w:rsidRPr="007A7C03">
              <w:rPr>
                <w:szCs w:val="24"/>
              </w:rPr>
              <w:t>a Nhật thành n</w:t>
            </w:r>
            <w:r w:rsidRPr="007A7C03">
              <w:rPr>
                <w:rFonts w:hint="eastAsia"/>
                <w:szCs w:val="24"/>
              </w:rPr>
              <w:t>ư</w:t>
            </w:r>
            <w:r w:rsidRPr="007A7C03">
              <w:rPr>
                <w:szCs w:val="24"/>
              </w:rPr>
              <w:t>ớc công th</w:t>
            </w:r>
            <w:r w:rsidRPr="007A7C03">
              <w:rPr>
                <w:rFonts w:hint="eastAsia"/>
                <w:szCs w:val="24"/>
              </w:rPr>
              <w:t>ươ</w:t>
            </w:r>
            <w:r w:rsidRPr="007A7C03">
              <w:rPr>
                <w:szCs w:val="24"/>
              </w:rPr>
              <w:t>ng nghiệp phát triển nhất châu Á.</w:t>
            </w:r>
          </w:p>
          <w:p w:rsidR="001E2558" w:rsidRPr="00E95524" w:rsidRDefault="007A7C03" w:rsidP="00A15687">
            <w:pPr>
              <w:jc w:val="both"/>
              <w:rPr>
                <w:szCs w:val="24"/>
              </w:rPr>
            </w:pPr>
            <w:r>
              <w:rPr>
                <w:szCs w:val="24"/>
              </w:rPr>
              <w:t>- Cải cách giáo dục là ‘chìa khóa” mở đường cho con người Nhật Bản đủ bản lĩnh nắm bắt được tri thức tiên tiến phương Tây đưa Nhật từ nước nông nghiệp lạc hậu thành nước tư bản hùng mạnh</w:t>
            </w:r>
            <w:r w:rsidR="00A15687">
              <w:rPr>
                <w:szCs w:val="24"/>
              </w:rPr>
              <w:t xml:space="preserve"> để sau đó trở thành đế quốc ở Châu Á.</w:t>
            </w:r>
          </w:p>
        </w:tc>
        <w:tc>
          <w:tcPr>
            <w:tcW w:w="990" w:type="dxa"/>
          </w:tcPr>
          <w:p w:rsidR="001E2558" w:rsidRDefault="001E2558"/>
          <w:p w:rsidR="00233861" w:rsidRDefault="00233861"/>
          <w:p w:rsidR="00233861" w:rsidRDefault="00233861">
            <w:r>
              <w:t>0.75</w:t>
            </w:r>
          </w:p>
          <w:p w:rsidR="00233861" w:rsidRDefault="00233861">
            <w:r>
              <w:t>0.75</w:t>
            </w:r>
          </w:p>
          <w:p w:rsidR="00233861" w:rsidRDefault="00233861">
            <w:r>
              <w:t>0.75</w:t>
            </w:r>
          </w:p>
          <w:p w:rsidR="00233861" w:rsidRDefault="00233861">
            <w:r>
              <w:t>0.75</w:t>
            </w:r>
          </w:p>
          <w:p w:rsidR="00233861" w:rsidRDefault="00233861">
            <w:r>
              <w:t>0.5</w:t>
            </w:r>
          </w:p>
          <w:p w:rsidR="00233861" w:rsidRDefault="00233861"/>
          <w:p w:rsidR="00233861" w:rsidRDefault="00233861">
            <w:r>
              <w:t>0.5</w:t>
            </w:r>
          </w:p>
        </w:tc>
      </w:tr>
      <w:tr w:rsidR="001E2558" w:rsidTr="001E2558">
        <w:tc>
          <w:tcPr>
            <w:tcW w:w="9738" w:type="dxa"/>
          </w:tcPr>
          <w:p w:rsidR="00E95524" w:rsidRPr="001123E2" w:rsidRDefault="00E95524" w:rsidP="00E95524">
            <w:pPr>
              <w:jc w:val="both"/>
              <w:rPr>
                <w:b/>
                <w:sz w:val="26"/>
                <w:szCs w:val="26"/>
              </w:rPr>
            </w:pPr>
            <w:r w:rsidRPr="001123E2">
              <w:rPr>
                <w:b/>
                <w:i/>
                <w:sz w:val="26"/>
                <w:szCs w:val="26"/>
                <w:u w:val="single"/>
              </w:rPr>
              <w:t>Câu 2:</w:t>
            </w:r>
            <w:r w:rsidRPr="001123E2">
              <w:rPr>
                <w:b/>
                <w:sz w:val="26"/>
                <w:szCs w:val="26"/>
              </w:rPr>
              <w:t>(4 điểm)</w:t>
            </w:r>
          </w:p>
          <w:p w:rsidR="00E95524" w:rsidRPr="00B37629" w:rsidRDefault="00E95524" w:rsidP="00E95524">
            <w:pPr>
              <w:rPr>
                <w:sz w:val="24"/>
                <w:szCs w:val="24"/>
              </w:rPr>
            </w:pPr>
            <w:r w:rsidRPr="00B37629">
              <w:rPr>
                <w:sz w:val="24"/>
                <w:szCs w:val="24"/>
              </w:rPr>
              <w:t>_Trình bày sự thành lập và phân hóa trong Đảng Quốc Đại. Đảng Quốc Đại có vai trò như thế nào trong phong trào đấu tranh của nhân dân Ấn Độ?</w:t>
            </w:r>
          </w:p>
          <w:p w:rsidR="001E2558" w:rsidRDefault="001E2558"/>
        </w:tc>
        <w:tc>
          <w:tcPr>
            <w:tcW w:w="990" w:type="dxa"/>
          </w:tcPr>
          <w:p w:rsidR="001E2558" w:rsidRDefault="001E2558"/>
        </w:tc>
      </w:tr>
      <w:tr w:rsidR="001E2558" w:rsidTr="001E2558">
        <w:tc>
          <w:tcPr>
            <w:tcW w:w="9738" w:type="dxa"/>
          </w:tcPr>
          <w:p w:rsidR="001E2558" w:rsidRDefault="00E95524">
            <w:r>
              <w:t>*Sự thành lập: Giữa tk XIX giai cấp tư sản, trí thức Ấn Độ xuất hiện và dần lớn mạnh, muốn được tự do phát triển kinh tế, đòi hỏi được tham gia chính quyền nhưng bị thực dân Anh kìm hãm</w:t>
            </w:r>
          </w:p>
          <w:p w:rsidR="001B3E18" w:rsidRDefault="001B3E18">
            <w:r>
              <w:t>-Cuối năm 1885, Đảng quốc Dân Đại Hội ( Đảng Quốc Đại) được thành lập. Đây là chính đảng đầu tiên của giai cấp tư sản Ấn Độ =&gt; Giai cấp tư sản Ấn bước lên vũ đài chính trị</w:t>
            </w:r>
          </w:p>
          <w:p w:rsidR="001B3E18" w:rsidRDefault="001B3E18">
            <w:r>
              <w:t>*Sự phân hóa: Trong 20 năm đầu ( 1885-1905). Đảng Quốc Đại chủ trương dùng phương pháp ôn hòa đòi chính phủ thực dân cải cách, kịch liệt chống phương pháp đấu tranh bằng bạo lực</w:t>
            </w:r>
            <w:r w:rsidR="000836BF">
              <w:t>….</w:t>
            </w:r>
            <w:r>
              <w:t>=&gt; td Anh vẫn hạn chế hoạt động của Đảng Quốc đại</w:t>
            </w:r>
          </w:p>
          <w:p w:rsidR="001B3E18" w:rsidRDefault="00507E5D">
            <w:r>
              <w:t>-Trước chính sách hai mặt của chính quyền Anh và không chấp nhận thái độ thỏa hiệp của những người đứng đầu ĐQĐ, một phái dân chủ cấp tiến do Ti Lắc đứng đầu, tách khỏi ĐQĐ, chủ trương phát động nhân dân đấu tranh lật đổ ách thống trị của thực dân Anh, xây dựng quốc gia độc lập, dân chủ.</w:t>
            </w:r>
          </w:p>
          <w:p w:rsidR="00507E5D" w:rsidRDefault="00507E5D">
            <w:r>
              <w:t xml:space="preserve">*Vai trò: </w:t>
            </w:r>
          </w:p>
          <w:p w:rsidR="00507E5D" w:rsidRDefault="000836BF">
            <w:r>
              <w:t>Tổ chức và lãnh đạo phong trào đấu tranh của nhân dân Ấn , theo đường lối ôn hòa (nhưng dễ thỏa hiệp), yêu cầu thực dân Anh nới rộng điều kiện để họ được tham gia các hội đồng tự trị, giúp đỡ họ phát triển kĩ nghệ , thực hiện một số cải cách về giáo dục và xã hội.</w:t>
            </w:r>
          </w:p>
        </w:tc>
        <w:tc>
          <w:tcPr>
            <w:tcW w:w="990" w:type="dxa"/>
          </w:tcPr>
          <w:p w:rsidR="001E2558" w:rsidRDefault="00233861">
            <w:r>
              <w:t>0.75</w:t>
            </w:r>
          </w:p>
          <w:p w:rsidR="00233861" w:rsidRDefault="00233861"/>
          <w:p w:rsidR="00233861" w:rsidRDefault="00233861">
            <w:r>
              <w:t>0.75</w:t>
            </w:r>
          </w:p>
          <w:p w:rsidR="00233861" w:rsidRDefault="00233861"/>
          <w:p w:rsidR="00233861" w:rsidRDefault="00233861">
            <w:r>
              <w:t>0.75</w:t>
            </w:r>
          </w:p>
          <w:p w:rsidR="00233861" w:rsidRDefault="00233861"/>
          <w:p w:rsidR="00233861" w:rsidRDefault="00233861"/>
          <w:p w:rsidR="00233861" w:rsidRDefault="00233861">
            <w:r>
              <w:t>1.0</w:t>
            </w:r>
          </w:p>
          <w:p w:rsidR="00233861" w:rsidRDefault="00233861"/>
          <w:p w:rsidR="00233861" w:rsidRDefault="00233861"/>
          <w:p w:rsidR="00233861" w:rsidRDefault="00233861"/>
          <w:p w:rsidR="00233861" w:rsidRDefault="00233861">
            <w:r>
              <w:t>0.75</w:t>
            </w:r>
          </w:p>
        </w:tc>
      </w:tr>
      <w:tr w:rsidR="001E2558" w:rsidTr="001E2558">
        <w:tc>
          <w:tcPr>
            <w:tcW w:w="9738" w:type="dxa"/>
          </w:tcPr>
          <w:p w:rsidR="000836BF" w:rsidRPr="001123E2" w:rsidRDefault="000836BF" w:rsidP="000836BF">
            <w:pPr>
              <w:rPr>
                <w:b/>
                <w:sz w:val="26"/>
                <w:szCs w:val="26"/>
              </w:rPr>
            </w:pPr>
            <w:r w:rsidRPr="001123E2">
              <w:rPr>
                <w:b/>
                <w:i/>
                <w:sz w:val="26"/>
                <w:szCs w:val="26"/>
                <w:u w:val="single"/>
              </w:rPr>
              <w:t>Câu 3.</w:t>
            </w:r>
            <w:r w:rsidRPr="001123E2">
              <w:rPr>
                <w:b/>
                <w:sz w:val="26"/>
                <w:szCs w:val="26"/>
              </w:rPr>
              <w:t>(4 điểm)</w:t>
            </w:r>
          </w:p>
          <w:p w:rsidR="000836BF" w:rsidRPr="00B37629" w:rsidRDefault="000836BF" w:rsidP="000836BF">
            <w:pPr>
              <w:jc w:val="both"/>
              <w:rPr>
                <w:sz w:val="24"/>
                <w:szCs w:val="24"/>
              </w:rPr>
            </w:pPr>
            <w:r w:rsidRPr="00B37629">
              <w:rPr>
                <w:sz w:val="24"/>
                <w:szCs w:val="24"/>
              </w:rPr>
              <w:t>_Thống kê phong trào đấu tranh của nhân dân Trung Quốc giữa thế kỷ XIX – đầu thế kỷ XX theo bảng sau đây:</w:t>
            </w:r>
          </w:p>
          <w:tbl>
            <w:tblPr>
              <w:tblStyle w:val="TableGrid"/>
              <w:tblW w:w="0" w:type="auto"/>
              <w:tblLook w:val="01E0"/>
            </w:tblPr>
            <w:tblGrid>
              <w:gridCol w:w="1272"/>
              <w:gridCol w:w="2746"/>
              <w:gridCol w:w="2747"/>
              <w:gridCol w:w="2747"/>
            </w:tblGrid>
            <w:tr w:rsidR="000836BF" w:rsidRPr="0076560F" w:rsidTr="00787245">
              <w:tc>
                <w:tcPr>
                  <w:tcW w:w="1321" w:type="dxa"/>
                </w:tcPr>
                <w:p w:rsidR="000836BF" w:rsidRPr="0076560F" w:rsidRDefault="000836BF" w:rsidP="00787245">
                  <w:pPr>
                    <w:jc w:val="center"/>
                  </w:pPr>
                  <w:r w:rsidRPr="0076560F">
                    <w:t>Nội dung</w:t>
                  </w:r>
                </w:p>
              </w:tc>
              <w:tc>
                <w:tcPr>
                  <w:tcW w:w="2891" w:type="dxa"/>
                  <w:shd w:val="clear" w:color="auto" w:fill="auto"/>
                </w:tcPr>
                <w:p w:rsidR="000836BF" w:rsidRPr="0076560F" w:rsidRDefault="000836BF" w:rsidP="00787245">
                  <w:pPr>
                    <w:jc w:val="center"/>
                  </w:pPr>
                  <w:r w:rsidRPr="0076560F">
                    <w:t>Khởi nghĩa Thái Bình Thiên quốc (1851-1864)</w:t>
                  </w:r>
                </w:p>
              </w:tc>
              <w:tc>
                <w:tcPr>
                  <w:tcW w:w="2892" w:type="dxa"/>
                  <w:shd w:val="clear" w:color="auto" w:fill="auto"/>
                </w:tcPr>
                <w:p w:rsidR="000836BF" w:rsidRPr="0076560F" w:rsidRDefault="000836BF" w:rsidP="00787245">
                  <w:pPr>
                    <w:jc w:val="center"/>
                    <w:rPr>
                      <w:lang w:val="fr-FR"/>
                    </w:rPr>
                  </w:pPr>
                  <w:r w:rsidRPr="0076560F">
                    <w:rPr>
                      <w:lang w:val="fr-FR"/>
                    </w:rPr>
                    <w:t>Phong trào Duy Tân</w:t>
                  </w:r>
                </w:p>
                <w:p w:rsidR="000836BF" w:rsidRPr="0076560F" w:rsidRDefault="000836BF" w:rsidP="00787245">
                  <w:pPr>
                    <w:jc w:val="center"/>
                    <w:rPr>
                      <w:lang w:val="fr-FR"/>
                    </w:rPr>
                  </w:pPr>
                  <w:r w:rsidRPr="0076560F">
                    <w:rPr>
                      <w:lang w:val="fr-FR"/>
                    </w:rPr>
                    <w:t>(1898)</w:t>
                  </w:r>
                </w:p>
              </w:tc>
              <w:tc>
                <w:tcPr>
                  <w:tcW w:w="2892" w:type="dxa"/>
                  <w:shd w:val="clear" w:color="auto" w:fill="auto"/>
                </w:tcPr>
                <w:p w:rsidR="000836BF" w:rsidRPr="0076560F" w:rsidRDefault="000836BF" w:rsidP="00787245">
                  <w:pPr>
                    <w:jc w:val="center"/>
                    <w:rPr>
                      <w:lang w:val="pt-BR"/>
                    </w:rPr>
                  </w:pPr>
                  <w:r w:rsidRPr="0076560F">
                    <w:rPr>
                      <w:lang w:val="pt-BR"/>
                    </w:rPr>
                    <w:t>Phong tràoNghĩa Hoà Đoàn (</w:t>
                  </w:r>
                  <w:r>
                    <w:rPr>
                      <w:lang w:val="pt-BR"/>
                    </w:rPr>
                    <w:t>1899-</w:t>
                  </w:r>
                  <w:r w:rsidRPr="0076560F">
                    <w:rPr>
                      <w:lang w:val="pt-BR"/>
                    </w:rPr>
                    <w:t>1900)</w:t>
                  </w:r>
                </w:p>
              </w:tc>
            </w:tr>
            <w:tr w:rsidR="000836BF" w:rsidRPr="0076560F" w:rsidTr="00787245">
              <w:tc>
                <w:tcPr>
                  <w:tcW w:w="1321" w:type="dxa"/>
                </w:tcPr>
                <w:p w:rsidR="000836BF" w:rsidRPr="0076560F" w:rsidRDefault="000836BF" w:rsidP="00787245">
                  <w:pPr>
                    <w:jc w:val="both"/>
                  </w:pPr>
                  <w:r w:rsidRPr="0076560F">
                    <w:t>Lãnh đạo</w:t>
                  </w:r>
                </w:p>
              </w:tc>
              <w:tc>
                <w:tcPr>
                  <w:tcW w:w="2891" w:type="dxa"/>
                  <w:shd w:val="clear" w:color="auto" w:fill="auto"/>
                </w:tcPr>
                <w:p w:rsidR="000836BF" w:rsidRPr="0076560F" w:rsidRDefault="000836BF" w:rsidP="00787245">
                  <w:pPr>
                    <w:jc w:val="center"/>
                  </w:pPr>
                  <w:r w:rsidRPr="0076560F">
                    <w:t>Hồng Tú Toàn</w:t>
                  </w:r>
                </w:p>
              </w:tc>
              <w:tc>
                <w:tcPr>
                  <w:tcW w:w="2892" w:type="dxa"/>
                  <w:shd w:val="clear" w:color="auto" w:fill="auto"/>
                </w:tcPr>
                <w:p w:rsidR="000836BF" w:rsidRPr="0076560F" w:rsidRDefault="000836BF" w:rsidP="00787245">
                  <w:r w:rsidRPr="0076560F">
                    <w:t xml:space="preserve">Khang Hữu Vi, </w:t>
                  </w:r>
                </w:p>
                <w:p w:rsidR="000836BF" w:rsidRPr="0076560F" w:rsidRDefault="000836BF" w:rsidP="00787245">
                  <w:r w:rsidRPr="0076560F">
                    <w:t xml:space="preserve">Lương Khải Siêu </w:t>
                  </w:r>
                </w:p>
              </w:tc>
              <w:tc>
                <w:tcPr>
                  <w:tcW w:w="2892" w:type="dxa"/>
                  <w:shd w:val="clear" w:color="auto" w:fill="auto"/>
                </w:tcPr>
                <w:p w:rsidR="000836BF" w:rsidRPr="0076560F" w:rsidRDefault="000836BF" w:rsidP="00787245">
                  <w:pPr>
                    <w:ind w:firstLine="397"/>
                  </w:pPr>
                </w:p>
              </w:tc>
            </w:tr>
            <w:tr w:rsidR="000836BF" w:rsidRPr="0076560F" w:rsidTr="00787245">
              <w:tc>
                <w:tcPr>
                  <w:tcW w:w="1321" w:type="dxa"/>
                </w:tcPr>
                <w:p w:rsidR="000836BF" w:rsidRPr="0076560F" w:rsidRDefault="000836BF" w:rsidP="00787245">
                  <w:pPr>
                    <w:jc w:val="both"/>
                  </w:pPr>
                  <w:r w:rsidRPr="0076560F">
                    <w:t>Lực lượng</w:t>
                  </w:r>
                </w:p>
              </w:tc>
              <w:tc>
                <w:tcPr>
                  <w:tcW w:w="2891" w:type="dxa"/>
                  <w:shd w:val="clear" w:color="auto" w:fill="auto"/>
                </w:tcPr>
                <w:p w:rsidR="000836BF" w:rsidRPr="0076560F" w:rsidRDefault="000836BF" w:rsidP="00787245">
                  <w:pPr>
                    <w:jc w:val="center"/>
                  </w:pPr>
                  <w:r w:rsidRPr="0076560F">
                    <w:t>Nông dân</w:t>
                  </w:r>
                </w:p>
              </w:tc>
              <w:tc>
                <w:tcPr>
                  <w:tcW w:w="2892" w:type="dxa"/>
                  <w:shd w:val="clear" w:color="auto" w:fill="auto"/>
                </w:tcPr>
                <w:p w:rsidR="000836BF" w:rsidRPr="0076560F" w:rsidRDefault="000836BF" w:rsidP="00787245">
                  <w:r w:rsidRPr="0076560F">
                    <w:t>Quan lại, sỹ phu tiến bộ, vua Quang Tự</w:t>
                  </w:r>
                </w:p>
              </w:tc>
              <w:tc>
                <w:tcPr>
                  <w:tcW w:w="2892" w:type="dxa"/>
                  <w:shd w:val="clear" w:color="auto" w:fill="auto"/>
                </w:tcPr>
                <w:p w:rsidR="000836BF" w:rsidRPr="0076560F" w:rsidRDefault="000836BF" w:rsidP="00787245">
                  <w:pPr>
                    <w:jc w:val="center"/>
                  </w:pPr>
                  <w:r w:rsidRPr="0076560F">
                    <w:t>Nông dân</w:t>
                  </w:r>
                </w:p>
              </w:tc>
            </w:tr>
            <w:tr w:rsidR="000836BF" w:rsidRPr="0076560F" w:rsidTr="00787245">
              <w:tc>
                <w:tcPr>
                  <w:tcW w:w="1321" w:type="dxa"/>
                </w:tcPr>
                <w:p w:rsidR="000836BF" w:rsidRPr="0076560F" w:rsidRDefault="000836BF" w:rsidP="00787245">
                  <w:pPr>
                    <w:jc w:val="both"/>
                  </w:pPr>
                  <w:r w:rsidRPr="0076560F">
                    <w:t>Diễn biến</w:t>
                  </w:r>
                </w:p>
              </w:tc>
              <w:tc>
                <w:tcPr>
                  <w:tcW w:w="2891" w:type="dxa"/>
                  <w:shd w:val="clear" w:color="auto" w:fill="auto"/>
                </w:tcPr>
                <w:p w:rsidR="000836BF" w:rsidRPr="0076560F" w:rsidRDefault="000836BF" w:rsidP="00787245">
                  <w:pPr>
                    <w:jc w:val="both"/>
                  </w:pPr>
                  <w:r w:rsidRPr="0076560F">
                    <w:t>- Bùng nổ 1/1/1851 tại Kim Điền (Quảng Tây), lan rộng khắp cả nước.</w:t>
                  </w:r>
                </w:p>
                <w:p w:rsidR="000836BF" w:rsidRPr="0076560F" w:rsidRDefault="000836BF" w:rsidP="00787245">
                  <w:pPr>
                    <w:tabs>
                      <w:tab w:val="left" w:pos="4389"/>
                    </w:tabs>
                    <w:jc w:val="both"/>
                  </w:pPr>
                  <w:r w:rsidRPr="0076560F">
                    <w:t xml:space="preserve">- Xây dựng được chính quyền ở Thiên Kinh, thi hành nhiều </w:t>
                  </w:r>
                  <w:r w:rsidRPr="0076560F">
                    <w:lastRenderedPageBreak/>
                    <w:t>chính sách tiến bộ: bình quân ruộng đất, bình đẳng nam nữ…</w:t>
                  </w:r>
                </w:p>
                <w:p w:rsidR="000836BF" w:rsidRPr="0076560F" w:rsidRDefault="000836BF" w:rsidP="00787245">
                  <w:pPr>
                    <w:tabs>
                      <w:tab w:val="left" w:pos="4389"/>
                    </w:tabs>
                    <w:jc w:val="both"/>
                  </w:pPr>
                  <w:r w:rsidRPr="0076560F">
                    <w:t xml:space="preserve">- 19.7.1864 triều đình Mãn Thanh tấn công Thiên Kinh, đàn áp phong trào </w:t>
                  </w:r>
                  <w:r w:rsidRPr="0076560F">
                    <w:rPr>
                      <w:color w:val="000000"/>
                    </w:rPr>
                    <w:t>→</w:t>
                  </w:r>
                  <w:r w:rsidRPr="0076560F">
                    <w:t xml:space="preserve">  KN thất bại.</w:t>
                  </w:r>
                </w:p>
              </w:tc>
              <w:tc>
                <w:tcPr>
                  <w:tcW w:w="2892" w:type="dxa"/>
                  <w:shd w:val="clear" w:color="auto" w:fill="auto"/>
                </w:tcPr>
                <w:p w:rsidR="000836BF" w:rsidRPr="0076560F" w:rsidRDefault="000836BF" w:rsidP="00787245">
                  <w:pPr>
                    <w:jc w:val="both"/>
                  </w:pPr>
                  <w:r w:rsidRPr="0076560F">
                    <w:lastRenderedPageBreak/>
                    <w:t>- 1898 diễn ra cuộc vận động Duy Tân, tiến hành cải cách cứu vãn tình thế.</w:t>
                  </w:r>
                </w:p>
                <w:p w:rsidR="000836BF" w:rsidRPr="0076560F" w:rsidRDefault="000836BF" w:rsidP="00787245">
                  <w:pPr>
                    <w:tabs>
                      <w:tab w:val="left" w:pos="4389"/>
                    </w:tabs>
                    <w:jc w:val="both"/>
                    <w:rPr>
                      <w:color w:val="000000"/>
                    </w:rPr>
                  </w:pPr>
                  <w:r w:rsidRPr="0076560F">
                    <w:rPr>
                      <w:color w:val="000000"/>
                    </w:rPr>
                    <w:t xml:space="preserve">- 21.9.1898 Từ Hi Thái hậu làm chính biến, phong trào </w:t>
                  </w:r>
                  <w:r w:rsidRPr="0076560F">
                    <w:rPr>
                      <w:color w:val="000000"/>
                    </w:rPr>
                    <w:lastRenderedPageBreak/>
                    <w:t>nhanh chóng thất bại sau hơn 100 ngày.</w:t>
                  </w:r>
                </w:p>
                <w:p w:rsidR="000836BF" w:rsidRPr="0076560F" w:rsidRDefault="000836BF" w:rsidP="00787245">
                  <w:pPr>
                    <w:jc w:val="both"/>
                  </w:pPr>
                </w:p>
              </w:tc>
              <w:tc>
                <w:tcPr>
                  <w:tcW w:w="2892" w:type="dxa"/>
                  <w:shd w:val="clear" w:color="auto" w:fill="auto"/>
                </w:tcPr>
                <w:p w:rsidR="000836BF" w:rsidRPr="0076560F" w:rsidRDefault="000836BF" w:rsidP="00787245">
                  <w:pPr>
                    <w:jc w:val="both"/>
                  </w:pPr>
                  <w:r w:rsidRPr="0076560F">
                    <w:lastRenderedPageBreak/>
                    <w:t>- 1899 bùng nổ ở Sơn Đông lan sang Trực Lệ, Sơn Tây, tấn công sứ quán nước ngoài ở Bắc Kinh.</w:t>
                  </w:r>
                </w:p>
                <w:p w:rsidR="000836BF" w:rsidRPr="0076560F" w:rsidRDefault="000836BF" w:rsidP="00787245">
                  <w:pPr>
                    <w:jc w:val="both"/>
                  </w:pPr>
                  <w:r w:rsidRPr="0076560F">
                    <w:t xml:space="preserve">- 1900 liên quân 8 nước đế </w:t>
                  </w:r>
                  <w:r w:rsidRPr="0076560F">
                    <w:lastRenderedPageBreak/>
                    <w:t xml:space="preserve">quốc (A, P, M, Đ, NB, Nga, Áo-Hung, Italia) đàn áp </w:t>
                  </w:r>
                  <w:r w:rsidRPr="0076560F">
                    <w:rPr>
                      <w:color w:val="000000"/>
                    </w:rPr>
                    <w:t>→</w:t>
                  </w:r>
                  <w:r w:rsidRPr="0076560F">
                    <w:t xml:space="preserve"> PT thất bại.</w:t>
                  </w:r>
                </w:p>
                <w:p w:rsidR="000836BF" w:rsidRPr="0076560F" w:rsidRDefault="000836BF" w:rsidP="00787245">
                  <w:pPr>
                    <w:tabs>
                      <w:tab w:val="left" w:pos="4389"/>
                    </w:tabs>
                    <w:jc w:val="both"/>
                  </w:pPr>
                  <w:r w:rsidRPr="0076560F">
                    <w:t xml:space="preserve">- TĐ Mãn Thanh kí điều ước Tân Sửu (1901) </w:t>
                  </w:r>
                  <w:r w:rsidRPr="0076560F">
                    <w:rPr>
                      <w:color w:val="000000"/>
                    </w:rPr>
                    <w:t>→</w:t>
                  </w:r>
                  <w:r w:rsidRPr="0076560F">
                    <w:t xml:space="preserve"> TQ trở thành nước nửa thuộc địa, nửa PK.</w:t>
                  </w:r>
                </w:p>
              </w:tc>
            </w:tr>
            <w:tr w:rsidR="000836BF" w:rsidRPr="0076560F" w:rsidTr="00787245">
              <w:tc>
                <w:tcPr>
                  <w:tcW w:w="1321" w:type="dxa"/>
                </w:tcPr>
                <w:p w:rsidR="000836BF" w:rsidRPr="0076560F" w:rsidRDefault="000836BF" w:rsidP="00787245">
                  <w:pPr>
                    <w:jc w:val="both"/>
                  </w:pPr>
                  <w:r w:rsidRPr="0076560F">
                    <w:lastRenderedPageBreak/>
                    <w:t xml:space="preserve">Tính chất,  </w:t>
                  </w:r>
                </w:p>
                <w:p w:rsidR="000836BF" w:rsidRPr="0076560F" w:rsidRDefault="000836BF" w:rsidP="00787245">
                  <w:r w:rsidRPr="0076560F">
                    <w:t>ý nghĩa</w:t>
                  </w:r>
                </w:p>
              </w:tc>
              <w:tc>
                <w:tcPr>
                  <w:tcW w:w="2891" w:type="dxa"/>
                  <w:shd w:val="clear" w:color="auto" w:fill="auto"/>
                </w:tcPr>
                <w:p w:rsidR="000836BF" w:rsidRPr="0076560F" w:rsidRDefault="000836BF" w:rsidP="00787245">
                  <w:pPr>
                    <w:jc w:val="both"/>
                  </w:pPr>
                  <w:r w:rsidRPr="0076560F">
                    <w:t>Là cuộc khởi nghĩa nông dân vĩ đại chống phong kiến, làm lung lay triều đình PK Mãn Thanh.</w:t>
                  </w:r>
                </w:p>
              </w:tc>
              <w:tc>
                <w:tcPr>
                  <w:tcW w:w="2892" w:type="dxa"/>
                  <w:shd w:val="clear" w:color="auto" w:fill="auto"/>
                </w:tcPr>
                <w:p w:rsidR="000836BF" w:rsidRPr="0076560F" w:rsidRDefault="000836BF" w:rsidP="00787245">
                  <w:pPr>
                    <w:jc w:val="both"/>
                  </w:pPr>
                  <w:r w:rsidRPr="0076560F">
                    <w:t>Cải cách dân chủ tự khởi xướng theo khuynh hướng dân chủ tư sản ở Trung Quốc.</w:t>
                  </w:r>
                </w:p>
              </w:tc>
              <w:tc>
                <w:tcPr>
                  <w:tcW w:w="2892" w:type="dxa"/>
                  <w:shd w:val="clear" w:color="auto" w:fill="auto"/>
                </w:tcPr>
                <w:p w:rsidR="000836BF" w:rsidRPr="0076560F" w:rsidRDefault="000836BF" w:rsidP="00787245">
                  <w:pPr>
                    <w:jc w:val="both"/>
                  </w:pPr>
                  <w:r w:rsidRPr="0076560F">
                    <w:t>PT nông dân yêu nước chống đế quốc giáng một đòn mạnh vào đế quốc</w:t>
                  </w:r>
                </w:p>
              </w:tc>
            </w:tr>
          </w:tbl>
          <w:p w:rsidR="000836BF" w:rsidRPr="001123E2" w:rsidRDefault="000836BF" w:rsidP="000836BF">
            <w:pPr>
              <w:jc w:val="both"/>
              <w:rPr>
                <w:sz w:val="26"/>
                <w:szCs w:val="26"/>
              </w:rPr>
            </w:pPr>
          </w:p>
          <w:p w:rsidR="000836BF" w:rsidRDefault="000836BF" w:rsidP="000836BF">
            <w:pPr>
              <w:ind w:firstLine="720"/>
              <w:jc w:val="both"/>
              <w:rPr>
                <w:sz w:val="26"/>
                <w:szCs w:val="26"/>
              </w:rPr>
            </w:pPr>
            <w:r w:rsidRPr="001123E2">
              <w:rPr>
                <w:sz w:val="26"/>
                <w:szCs w:val="26"/>
              </w:rPr>
              <w:t>Em hãy đưa ra nhận xét về các cuộc đấu tranh chống phong kiến, đế quốc ở Trung Quốc giữa XIX đầu XX?</w:t>
            </w:r>
          </w:p>
          <w:p w:rsidR="000836BF" w:rsidRPr="00F30F3A" w:rsidRDefault="00D61F42" w:rsidP="00F30F3A">
            <w:pPr>
              <w:ind w:firstLine="720"/>
              <w:jc w:val="both"/>
              <w:rPr>
                <w:szCs w:val="24"/>
                <w:lang w:val="pt-BR"/>
              </w:rPr>
            </w:pPr>
            <w:r w:rsidRPr="00D61F42">
              <w:rPr>
                <w:szCs w:val="24"/>
              </w:rPr>
              <w:t xml:space="preserve">- Nhận xét: Cuộc đấu tranh của nhân dân TQ giữa thế kỉ XIX đầu thế kỉ XX diễn ra sôi nổi nhưng đều thất bại </w:t>
            </w:r>
            <w:r w:rsidRPr="00D61F42">
              <w:rPr>
                <w:szCs w:val="24"/>
                <w:lang w:val="pt-BR"/>
              </w:rPr>
              <w:t>là do chưa có tổ chức chính đảng lãnh đạo ; do sự bảo thủ, hèn nhát của triều đình phong kiến ; do phong kiến và đế quốc cấu kết đàn áp.</w:t>
            </w:r>
            <w:r w:rsidR="00F30F3A">
              <w:rPr>
                <w:szCs w:val="24"/>
                <w:lang w:val="pt-BR"/>
              </w:rPr>
              <w:t>.</w:t>
            </w:r>
          </w:p>
        </w:tc>
        <w:tc>
          <w:tcPr>
            <w:tcW w:w="990" w:type="dxa"/>
          </w:tcPr>
          <w:p w:rsidR="001E2558" w:rsidRDefault="001E2558"/>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r>
              <w:t>0.5</w:t>
            </w:r>
          </w:p>
          <w:p w:rsidR="00233861" w:rsidRDefault="00233861"/>
          <w:p w:rsidR="00233861" w:rsidRDefault="00233861">
            <w:r>
              <w:t>1.5</w:t>
            </w:r>
          </w:p>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r>
              <w:t>1.0</w:t>
            </w:r>
          </w:p>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p w:rsidR="00233861" w:rsidRDefault="00233861">
            <w:r>
              <w:t>1.0</w:t>
            </w:r>
          </w:p>
          <w:p w:rsidR="00233861" w:rsidRDefault="00233861"/>
          <w:p w:rsidR="00233861" w:rsidRDefault="00233861"/>
        </w:tc>
      </w:tr>
      <w:tr w:rsidR="00D61F42" w:rsidTr="001E2558">
        <w:tc>
          <w:tcPr>
            <w:tcW w:w="9738" w:type="dxa"/>
          </w:tcPr>
          <w:p w:rsidR="00D61F42" w:rsidRPr="001123E2" w:rsidRDefault="00D61F42" w:rsidP="00D61F42">
            <w:pPr>
              <w:rPr>
                <w:b/>
                <w:sz w:val="26"/>
                <w:szCs w:val="26"/>
              </w:rPr>
            </w:pPr>
            <w:r w:rsidRPr="001123E2">
              <w:rPr>
                <w:b/>
                <w:i/>
                <w:sz w:val="26"/>
                <w:szCs w:val="26"/>
                <w:u w:val="single"/>
              </w:rPr>
              <w:lastRenderedPageBreak/>
              <w:t>Câu 4.</w:t>
            </w:r>
            <w:r w:rsidRPr="001123E2">
              <w:rPr>
                <w:b/>
                <w:sz w:val="26"/>
                <w:szCs w:val="26"/>
              </w:rPr>
              <w:t>(4 điểm)</w:t>
            </w:r>
          </w:p>
          <w:p w:rsidR="00D61F42" w:rsidRPr="00233861" w:rsidRDefault="00C060E5" w:rsidP="00D61F42">
            <w:pPr>
              <w:jc w:val="both"/>
              <w:rPr>
                <w:sz w:val="24"/>
                <w:szCs w:val="24"/>
              </w:rPr>
            </w:pPr>
            <w:r>
              <w:rPr>
                <w:sz w:val="24"/>
                <w:szCs w:val="24"/>
              </w:rPr>
              <w:t>_ C</w:t>
            </w:r>
            <w:r w:rsidR="00D61F42" w:rsidRPr="00233861">
              <w:rPr>
                <w:sz w:val="24"/>
                <w:szCs w:val="24"/>
              </w:rPr>
              <w:t>hính sách cải cách của vua Rama V vào giữa thế kỉ XIX. Giải thích vì sao trong khu vực Đông Nam Á, Xiêm là nước duy nhất vẫn giữ được độc lập không trở thành thuộc địa của các nước phương Tây ?</w:t>
            </w:r>
          </w:p>
        </w:tc>
        <w:tc>
          <w:tcPr>
            <w:tcW w:w="990" w:type="dxa"/>
          </w:tcPr>
          <w:p w:rsidR="00D61F42" w:rsidRDefault="00D61F42"/>
        </w:tc>
      </w:tr>
      <w:tr w:rsidR="00D61F42" w:rsidTr="001E2558">
        <w:tc>
          <w:tcPr>
            <w:tcW w:w="9738" w:type="dxa"/>
          </w:tcPr>
          <w:p w:rsidR="00D61F42" w:rsidRPr="00D61F42" w:rsidRDefault="00D61F42" w:rsidP="00D61F42">
            <w:pPr>
              <w:tabs>
                <w:tab w:val="left" w:pos="4389"/>
              </w:tabs>
              <w:jc w:val="both"/>
              <w:rPr>
                <w:szCs w:val="24"/>
              </w:rPr>
            </w:pPr>
            <w:r w:rsidRPr="00D61F42">
              <w:rPr>
                <w:szCs w:val="24"/>
              </w:rPr>
              <w:t>- Giữa TK XIX đứng trước sự đe dọa xâm lược của phương Tây, Ra-ma IV (Mông-kút lên ngôi từ 1851-1868), đã thực hiện mở cửa buôn bán với nước ngoài.</w:t>
            </w:r>
          </w:p>
          <w:p w:rsidR="00D61F42" w:rsidRPr="00D61F42" w:rsidRDefault="00D61F42" w:rsidP="00D61F42">
            <w:pPr>
              <w:tabs>
                <w:tab w:val="left" w:pos="4389"/>
              </w:tabs>
              <w:jc w:val="both"/>
              <w:rPr>
                <w:szCs w:val="24"/>
              </w:rPr>
            </w:pPr>
            <w:r w:rsidRPr="00D61F42">
              <w:rPr>
                <w:szCs w:val="24"/>
              </w:rPr>
              <w:t>- 1868: Ra-ma V (Chu-la-long-con lên ngôi từ 1868-1910) tiến hành cải cách đất nước:</w:t>
            </w:r>
          </w:p>
          <w:p w:rsidR="00D61F42" w:rsidRPr="00D61F42" w:rsidRDefault="00D61F42" w:rsidP="00D61F42">
            <w:pPr>
              <w:tabs>
                <w:tab w:val="left" w:pos="4389"/>
              </w:tabs>
              <w:jc w:val="both"/>
              <w:rPr>
                <w:szCs w:val="24"/>
              </w:rPr>
            </w:pPr>
            <w:r w:rsidRPr="00D61F42">
              <w:rPr>
                <w:szCs w:val="24"/>
              </w:rPr>
              <w:t>- Về kinh tế:</w:t>
            </w:r>
          </w:p>
          <w:p w:rsidR="00D61F42" w:rsidRPr="00D61F42" w:rsidRDefault="00D61F42" w:rsidP="00D61F42">
            <w:pPr>
              <w:tabs>
                <w:tab w:val="left" w:pos="4389"/>
              </w:tabs>
              <w:jc w:val="both"/>
              <w:rPr>
                <w:szCs w:val="24"/>
              </w:rPr>
            </w:pPr>
            <w:r w:rsidRPr="00D61F42">
              <w:rPr>
                <w:szCs w:val="24"/>
              </w:rPr>
              <w:t>+ Nông nghiệp: Giảm nhẹ thuế ruộng, nâng cao năng suất lúa, tăng nhanh lượng gạo xuất khẩu.</w:t>
            </w:r>
          </w:p>
          <w:p w:rsidR="00D61F42" w:rsidRPr="00D61F42" w:rsidRDefault="00D61F42" w:rsidP="00D61F42">
            <w:pPr>
              <w:tabs>
                <w:tab w:val="left" w:pos="4389"/>
              </w:tabs>
              <w:jc w:val="both"/>
              <w:rPr>
                <w:szCs w:val="24"/>
              </w:rPr>
            </w:pPr>
            <w:r w:rsidRPr="00D61F42">
              <w:rPr>
                <w:szCs w:val="24"/>
              </w:rPr>
              <w:t>+ Công nghiệp: Khuyến khích tư nhân bỏ vốn kinh doanh, xây dựng nhà máy, hiệu buôn, ngân hàng.</w:t>
            </w:r>
          </w:p>
          <w:p w:rsidR="00D61F42" w:rsidRPr="00D61F42" w:rsidRDefault="00D61F42" w:rsidP="00D61F42">
            <w:pPr>
              <w:tabs>
                <w:tab w:val="left" w:pos="4389"/>
              </w:tabs>
              <w:jc w:val="both"/>
              <w:rPr>
                <w:szCs w:val="24"/>
              </w:rPr>
            </w:pPr>
            <w:r w:rsidRPr="00D61F42">
              <w:rPr>
                <w:szCs w:val="24"/>
              </w:rPr>
              <w:t>- Chính trị - xã hội:</w:t>
            </w:r>
          </w:p>
          <w:p w:rsidR="00D61F42" w:rsidRPr="00D61F42" w:rsidRDefault="00D61F42" w:rsidP="00D61F42">
            <w:pPr>
              <w:tabs>
                <w:tab w:val="left" w:pos="4389"/>
              </w:tabs>
              <w:jc w:val="both"/>
              <w:rPr>
                <w:szCs w:val="24"/>
              </w:rPr>
            </w:pPr>
            <w:r w:rsidRPr="00D61F42">
              <w:rPr>
                <w:szCs w:val="24"/>
              </w:rPr>
              <w:t xml:space="preserve">+ Đứng đầu nhà nước là vua, giúp việc cho vua có Hội đồng nhà nước (nghị viện) </w:t>
            </w:r>
          </w:p>
          <w:p w:rsidR="00D61F42" w:rsidRPr="00D61F42" w:rsidRDefault="00D61F42" w:rsidP="00D61F42">
            <w:pPr>
              <w:tabs>
                <w:tab w:val="left" w:pos="4389"/>
              </w:tabs>
              <w:jc w:val="both"/>
              <w:rPr>
                <w:szCs w:val="24"/>
              </w:rPr>
            </w:pPr>
            <w:r w:rsidRPr="00D61F42">
              <w:rPr>
                <w:szCs w:val="24"/>
              </w:rPr>
              <w:t>+ Xóa bỏ chế độ nô lệ, giải phóng người lao động.</w:t>
            </w:r>
          </w:p>
          <w:p w:rsidR="00D61F42" w:rsidRPr="00D61F42" w:rsidRDefault="00D61F42" w:rsidP="00D61F42">
            <w:pPr>
              <w:jc w:val="both"/>
              <w:rPr>
                <w:szCs w:val="24"/>
              </w:rPr>
            </w:pPr>
            <w:r w:rsidRPr="00D61F42">
              <w:rPr>
                <w:szCs w:val="24"/>
              </w:rPr>
              <w:t>- Quân đội, tòa án, trường học: theo khuôn mẫu phương Tây, phát triển theo hướng TBCN.</w:t>
            </w:r>
          </w:p>
          <w:p w:rsidR="00D61F42" w:rsidRPr="00D61F42" w:rsidRDefault="00D61F42" w:rsidP="00D61F42">
            <w:pPr>
              <w:tabs>
                <w:tab w:val="left" w:pos="4389"/>
              </w:tabs>
              <w:jc w:val="both"/>
              <w:rPr>
                <w:szCs w:val="24"/>
              </w:rPr>
            </w:pPr>
            <w:r w:rsidRPr="00D61F42">
              <w:rPr>
                <w:szCs w:val="24"/>
              </w:rPr>
              <w:t>- Ngoại giao: Mềm dẻo, lợi dụng vị trí “nước đệm”… Cắt nhượng các vùng đất phụ cận (vốn là lãnh thổ của CPC, Lào và Mã Lai) để giữ gìn chủ quyền đất nước.</w:t>
            </w:r>
          </w:p>
          <w:p w:rsidR="00D61F42" w:rsidRDefault="00D61F42" w:rsidP="00D61F42">
            <w:pPr>
              <w:jc w:val="both"/>
              <w:rPr>
                <w:szCs w:val="24"/>
              </w:rPr>
            </w:pPr>
            <w:r>
              <w:rPr>
                <w:szCs w:val="24"/>
              </w:rPr>
              <w:t xml:space="preserve">* Giải thích: </w:t>
            </w:r>
          </w:p>
          <w:p w:rsidR="00D61F42" w:rsidRPr="00F30F3A" w:rsidRDefault="00D61F42" w:rsidP="00F30F3A">
            <w:pPr>
              <w:jc w:val="both"/>
              <w:rPr>
                <w:szCs w:val="24"/>
              </w:rPr>
            </w:pPr>
            <w:r>
              <w:rPr>
                <w:szCs w:val="24"/>
              </w:rPr>
              <w:t xml:space="preserve">Những cải cách của vua Râm V đã tạo điều kiện cho đất nước có những biến đổi sâu sắc, mạnh lên về kinh tế, quân sự… tạo cho Xiêm có một bộ mặt mới theo hướng TBCN. Góp phần đưa Xiêm thoát khỏi nguy cơ trở thành thuộc địa của chủ nghĩa thực dân phương Tây, là nước duy nhất </w:t>
            </w:r>
            <w:r w:rsidR="00D04CA1">
              <w:rPr>
                <w:szCs w:val="24"/>
              </w:rPr>
              <w:t>ở Đông Nam Á không trở thành thuộc địa của các nước phương Tây.</w:t>
            </w:r>
          </w:p>
        </w:tc>
        <w:tc>
          <w:tcPr>
            <w:tcW w:w="990" w:type="dxa"/>
          </w:tcPr>
          <w:p w:rsidR="00D61F42" w:rsidRDefault="00D61F42"/>
          <w:p w:rsidR="00F30F3A" w:rsidRDefault="00F30F3A"/>
          <w:p w:rsidR="00F30F3A" w:rsidRDefault="00F30F3A"/>
          <w:p w:rsidR="00F30F3A" w:rsidRDefault="00F30F3A"/>
          <w:p w:rsidR="00F30F3A" w:rsidRDefault="00F30F3A">
            <w:r>
              <w:t>0.5</w:t>
            </w:r>
          </w:p>
          <w:p w:rsidR="00F30F3A" w:rsidRDefault="00F30F3A">
            <w:r>
              <w:t>0.5</w:t>
            </w:r>
          </w:p>
          <w:p w:rsidR="00F30F3A" w:rsidRDefault="00F30F3A"/>
          <w:p w:rsidR="00F30F3A" w:rsidRDefault="00F30F3A">
            <w:r>
              <w:t>0.5</w:t>
            </w:r>
          </w:p>
          <w:p w:rsidR="00F30F3A" w:rsidRDefault="00F30F3A">
            <w:r>
              <w:t>0.5</w:t>
            </w:r>
          </w:p>
          <w:p w:rsidR="00F30F3A" w:rsidRDefault="00F30F3A">
            <w:r>
              <w:t>0.5</w:t>
            </w:r>
          </w:p>
          <w:p w:rsidR="00F30F3A" w:rsidRDefault="00F30F3A">
            <w:r>
              <w:t>0.5</w:t>
            </w:r>
          </w:p>
          <w:p w:rsidR="00F30F3A" w:rsidRDefault="00F30F3A"/>
          <w:p w:rsidR="00F30F3A" w:rsidRDefault="00F30F3A"/>
          <w:p w:rsidR="00F30F3A" w:rsidRDefault="00F30F3A">
            <w:r>
              <w:t>1.0</w:t>
            </w:r>
          </w:p>
          <w:p w:rsidR="00F30F3A" w:rsidRDefault="00F30F3A"/>
          <w:p w:rsidR="00F30F3A" w:rsidRDefault="00F30F3A"/>
          <w:p w:rsidR="00F30F3A" w:rsidRDefault="00F30F3A"/>
        </w:tc>
      </w:tr>
      <w:tr w:rsidR="00D61F42" w:rsidTr="001E2558">
        <w:tc>
          <w:tcPr>
            <w:tcW w:w="9738" w:type="dxa"/>
          </w:tcPr>
          <w:p w:rsidR="006E643E" w:rsidRPr="001123E2" w:rsidRDefault="006E643E" w:rsidP="006E643E">
            <w:pPr>
              <w:rPr>
                <w:b/>
                <w:sz w:val="26"/>
                <w:szCs w:val="26"/>
              </w:rPr>
            </w:pPr>
            <w:r w:rsidRPr="001123E2">
              <w:rPr>
                <w:b/>
                <w:i/>
                <w:sz w:val="26"/>
                <w:szCs w:val="26"/>
                <w:u w:val="single"/>
              </w:rPr>
              <w:t>Câu 5.</w:t>
            </w:r>
            <w:r w:rsidRPr="001123E2">
              <w:rPr>
                <w:b/>
                <w:sz w:val="26"/>
                <w:szCs w:val="26"/>
              </w:rPr>
              <w:t>(4 điểm)</w:t>
            </w:r>
          </w:p>
          <w:p w:rsidR="006E643E" w:rsidRPr="00233861" w:rsidRDefault="006E643E" w:rsidP="006E643E">
            <w:pPr>
              <w:jc w:val="both"/>
              <w:rPr>
                <w:sz w:val="24"/>
                <w:szCs w:val="24"/>
              </w:rPr>
            </w:pPr>
            <w:r w:rsidRPr="00233861">
              <w:rPr>
                <w:sz w:val="24"/>
                <w:szCs w:val="24"/>
              </w:rPr>
              <w:t>_Trình bày các phong trào đấu tranh chống chủ nghĩa thực dân ở Châu Phi. Trong các phong trào giải phóng dân tộc ở Châu Phi, phong trào nào được đánh giá là nổi bật và có ý nghĩa nhất. Nêu tóm tắt diễn biến của phong trào đó?</w:t>
            </w:r>
          </w:p>
          <w:p w:rsidR="00D61F42" w:rsidRPr="001123E2" w:rsidRDefault="00D61F42" w:rsidP="00D61F42">
            <w:pPr>
              <w:rPr>
                <w:b/>
                <w:i/>
                <w:sz w:val="26"/>
                <w:szCs w:val="26"/>
                <w:u w:val="single"/>
              </w:rPr>
            </w:pPr>
          </w:p>
        </w:tc>
        <w:tc>
          <w:tcPr>
            <w:tcW w:w="990" w:type="dxa"/>
          </w:tcPr>
          <w:p w:rsidR="00D61F42" w:rsidRDefault="00D61F42"/>
        </w:tc>
      </w:tr>
      <w:tr w:rsidR="006E643E" w:rsidTr="001E2558">
        <w:tc>
          <w:tcPr>
            <w:tcW w:w="9738" w:type="dxa"/>
          </w:tcPr>
          <w:p w:rsidR="006E643E" w:rsidRPr="00233861" w:rsidRDefault="006E643E" w:rsidP="006E643E">
            <w:pPr>
              <w:rPr>
                <w:sz w:val="24"/>
                <w:szCs w:val="24"/>
              </w:rPr>
            </w:pPr>
            <w:r w:rsidRPr="00233861">
              <w:rPr>
                <w:sz w:val="24"/>
                <w:szCs w:val="24"/>
              </w:rPr>
              <w:t>+ Angieri: khởi nghĩa Apdencade 1830…</w:t>
            </w:r>
          </w:p>
          <w:p w:rsidR="006E643E" w:rsidRPr="00233861" w:rsidRDefault="006E643E" w:rsidP="006E643E">
            <w:pPr>
              <w:rPr>
                <w:sz w:val="24"/>
                <w:szCs w:val="24"/>
              </w:rPr>
            </w:pPr>
            <w:r w:rsidRPr="00233861">
              <w:rPr>
                <w:sz w:val="24"/>
                <w:szCs w:val="24"/>
              </w:rPr>
              <w:t>+ Ai Cập: 1879-1882, diễn ra phong trào “Ai Cập trẻ”…</w:t>
            </w:r>
          </w:p>
          <w:p w:rsidR="006E643E" w:rsidRPr="00233861" w:rsidRDefault="006E643E" w:rsidP="006E643E">
            <w:pPr>
              <w:rPr>
                <w:sz w:val="24"/>
                <w:szCs w:val="24"/>
              </w:rPr>
            </w:pPr>
            <w:r w:rsidRPr="00233861">
              <w:rPr>
                <w:sz w:val="24"/>
                <w:szCs w:val="24"/>
              </w:rPr>
              <w:t>+Etiopia: 1885-1896</w:t>
            </w:r>
            <w:r w:rsidR="00B37629" w:rsidRPr="00233861">
              <w:rPr>
                <w:sz w:val="24"/>
                <w:szCs w:val="24"/>
              </w:rPr>
              <w:t xml:space="preserve"> đấu tranh chống thực dân Italia…</w:t>
            </w:r>
          </w:p>
          <w:p w:rsidR="00B37629" w:rsidRPr="00233861" w:rsidRDefault="00B37629" w:rsidP="006E643E">
            <w:pPr>
              <w:rPr>
                <w:sz w:val="24"/>
                <w:szCs w:val="24"/>
              </w:rPr>
            </w:pPr>
            <w:r w:rsidRPr="00233861">
              <w:rPr>
                <w:sz w:val="24"/>
                <w:szCs w:val="24"/>
              </w:rPr>
              <w:t>+Xudang: 1877-1898, khỏi nghĩa Mohamet…</w:t>
            </w:r>
          </w:p>
          <w:p w:rsidR="00B37629" w:rsidRPr="00233861" w:rsidRDefault="00B37629" w:rsidP="006E643E">
            <w:pPr>
              <w:rPr>
                <w:sz w:val="24"/>
                <w:szCs w:val="24"/>
              </w:rPr>
            </w:pPr>
            <w:r w:rsidRPr="00233861">
              <w:rPr>
                <w:sz w:val="24"/>
                <w:szCs w:val="24"/>
              </w:rPr>
              <w:t>_Phong trào đấu tranh nổi bật và có ý nghĩa nhất: PT của nhân dân Etiopia chống thực dân Italia.</w:t>
            </w:r>
          </w:p>
          <w:p w:rsidR="00B37629" w:rsidRPr="00233861" w:rsidRDefault="00B37629" w:rsidP="006E643E">
            <w:pPr>
              <w:rPr>
                <w:sz w:val="24"/>
                <w:szCs w:val="24"/>
              </w:rPr>
            </w:pPr>
            <w:r w:rsidRPr="00233861">
              <w:rPr>
                <w:sz w:val="24"/>
                <w:szCs w:val="24"/>
              </w:rPr>
              <w:t>-1885: Italia đánh chiếm lần 1 nhưng thất bại..</w:t>
            </w:r>
          </w:p>
          <w:p w:rsidR="00B37629" w:rsidRPr="00233861" w:rsidRDefault="00B37629" w:rsidP="006E643E">
            <w:pPr>
              <w:rPr>
                <w:sz w:val="24"/>
                <w:szCs w:val="24"/>
              </w:rPr>
            </w:pPr>
            <w:r w:rsidRPr="00233861">
              <w:rPr>
                <w:sz w:val="24"/>
                <w:szCs w:val="24"/>
              </w:rPr>
              <w:t>-1889: chiếm được 1 số vùng  ở Etiopia..</w:t>
            </w:r>
          </w:p>
          <w:p w:rsidR="00B37629" w:rsidRPr="006E643E" w:rsidRDefault="00B37629" w:rsidP="006E643E">
            <w:pPr>
              <w:rPr>
                <w:sz w:val="26"/>
                <w:szCs w:val="26"/>
              </w:rPr>
            </w:pPr>
            <w:r w:rsidRPr="00233861">
              <w:rPr>
                <w:sz w:val="24"/>
                <w:szCs w:val="24"/>
              </w:rPr>
              <w:t>- Với sự kháng cự của quyết liệt của nhân dân, thực dân Italia bị đánh bại ở Adua, 3000 quân tử trận, 3000 bị bắt làm tù binh, quân đội Etiopia cũng bị tổn thất nặng nề nhưng đã chiến thắng, bảo vệ được tổ quốc.</w:t>
            </w:r>
          </w:p>
        </w:tc>
        <w:tc>
          <w:tcPr>
            <w:tcW w:w="990" w:type="dxa"/>
          </w:tcPr>
          <w:p w:rsidR="006E643E" w:rsidRDefault="00F30F3A">
            <w:r>
              <w:t>0.5</w:t>
            </w:r>
          </w:p>
          <w:p w:rsidR="00F30F3A" w:rsidRDefault="00F30F3A">
            <w:r>
              <w:t>0.5</w:t>
            </w:r>
          </w:p>
          <w:p w:rsidR="00F30F3A" w:rsidRDefault="00F30F3A">
            <w:r>
              <w:t>0.5</w:t>
            </w:r>
          </w:p>
          <w:p w:rsidR="00F30F3A" w:rsidRDefault="00F30F3A">
            <w:r>
              <w:t>0.5</w:t>
            </w:r>
          </w:p>
          <w:p w:rsidR="00F30F3A" w:rsidRDefault="00F30F3A"/>
          <w:p w:rsidR="00F30F3A" w:rsidRDefault="00F30F3A">
            <w:r>
              <w:t>0.5</w:t>
            </w:r>
          </w:p>
          <w:p w:rsidR="00F30F3A" w:rsidRDefault="00F30F3A">
            <w:r>
              <w:t>0.5</w:t>
            </w:r>
          </w:p>
          <w:p w:rsidR="00F30F3A" w:rsidRDefault="00F30F3A">
            <w:r>
              <w:t>0.5</w:t>
            </w:r>
          </w:p>
          <w:p w:rsidR="00F30F3A" w:rsidRDefault="00F30F3A"/>
          <w:p w:rsidR="00F30F3A" w:rsidRDefault="00F30F3A">
            <w:r>
              <w:t>0.5</w:t>
            </w:r>
          </w:p>
        </w:tc>
      </w:tr>
    </w:tbl>
    <w:p w:rsidR="009E375C" w:rsidRDefault="009E375C"/>
    <w:p w:rsidR="000836BF" w:rsidRDefault="000836BF"/>
    <w:sectPr w:rsidR="000836BF" w:rsidSect="00052949">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375C"/>
    <w:rsid w:val="00003371"/>
    <w:rsid w:val="00052949"/>
    <w:rsid w:val="000836BF"/>
    <w:rsid w:val="001123E2"/>
    <w:rsid w:val="001B3E18"/>
    <w:rsid w:val="001E2558"/>
    <w:rsid w:val="00222B26"/>
    <w:rsid w:val="00233861"/>
    <w:rsid w:val="00386A46"/>
    <w:rsid w:val="0040037F"/>
    <w:rsid w:val="00507E5D"/>
    <w:rsid w:val="006E0210"/>
    <w:rsid w:val="006E643E"/>
    <w:rsid w:val="007073BD"/>
    <w:rsid w:val="007142CF"/>
    <w:rsid w:val="007A7C03"/>
    <w:rsid w:val="008976F2"/>
    <w:rsid w:val="008C4A1A"/>
    <w:rsid w:val="009E375C"/>
    <w:rsid w:val="00A15687"/>
    <w:rsid w:val="00A51F18"/>
    <w:rsid w:val="00AD73BB"/>
    <w:rsid w:val="00B37629"/>
    <w:rsid w:val="00BC1831"/>
    <w:rsid w:val="00BE3405"/>
    <w:rsid w:val="00C060E5"/>
    <w:rsid w:val="00CC4755"/>
    <w:rsid w:val="00D04CA1"/>
    <w:rsid w:val="00D259DA"/>
    <w:rsid w:val="00D61F42"/>
    <w:rsid w:val="00E81460"/>
    <w:rsid w:val="00E95524"/>
    <w:rsid w:val="00F30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18"/>
  </w:style>
  <w:style w:type="paragraph" w:styleId="Heading1">
    <w:name w:val="heading 1"/>
    <w:basedOn w:val="Normal"/>
    <w:next w:val="Normal"/>
    <w:link w:val="Heading1Char"/>
    <w:qFormat/>
    <w:rsid w:val="00A51F1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51F1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51F1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51F18"/>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A51F18"/>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A51F18"/>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A51F18"/>
    <w:pPr>
      <w:spacing w:before="240" w:after="60" w:line="240" w:lineRule="auto"/>
      <w:outlineLvl w:val="6"/>
    </w:pPr>
    <w:rPr>
      <w:rFonts w:eastAsia="Times New Roman" w:cs="Times New Roman"/>
      <w:szCs w:val="24"/>
    </w:rPr>
  </w:style>
  <w:style w:type="paragraph" w:styleId="Heading8">
    <w:name w:val="heading 8"/>
    <w:basedOn w:val="Normal"/>
    <w:next w:val="Normal"/>
    <w:link w:val="Heading8Char"/>
    <w:qFormat/>
    <w:rsid w:val="00A51F18"/>
    <w:pPr>
      <w:spacing w:before="240" w:after="60" w:line="240" w:lineRule="auto"/>
      <w:outlineLvl w:val="7"/>
    </w:pPr>
    <w:rPr>
      <w:rFonts w:eastAsia="Times New Roman" w:cs="Times New Roman"/>
      <w:i/>
      <w:iCs/>
      <w:szCs w:val="24"/>
    </w:rPr>
  </w:style>
  <w:style w:type="paragraph" w:styleId="Heading9">
    <w:name w:val="heading 9"/>
    <w:basedOn w:val="Normal"/>
    <w:next w:val="Normal"/>
    <w:link w:val="Heading9Char"/>
    <w:qFormat/>
    <w:rsid w:val="00A51F18"/>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F18"/>
    <w:rPr>
      <w:rFonts w:ascii="Arial" w:eastAsia="Times New Roman" w:hAnsi="Arial" w:cs="Arial"/>
      <w:b/>
      <w:bCs/>
      <w:kern w:val="32"/>
      <w:sz w:val="32"/>
      <w:szCs w:val="32"/>
    </w:rPr>
  </w:style>
  <w:style w:type="character" w:customStyle="1" w:styleId="Heading2Char">
    <w:name w:val="Heading 2 Char"/>
    <w:basedOn w:val="DefaultParagraphFont"/>
    <w:link w:val="Heading2"/>
    <w:rsid w:val="00A51F18"/>
    <w:rPr>
      <w:rFonts w:ascii="Arial" w:eastAsia="Times New Roman" w:hAnsi="Arial" w:cs="Arial"/>
      <w:b/>
      <w:bCs/>
      <w:i/>
      <w:iCs/>
      <w:sz w:val="28"/>
      <w:szCs w:val="28"/>
    </w:rPr>
  </w:style>
  <w:style w:type="character" w:customStyle="1" w:styleId="Heading3Char">
    <w:name w:val="Heading 3 Char"/>
    <w:basedOn w:val="DefaultParagraphFont"/>
    <w:link w:val="Heading3"/>
    <w:rsid w:val="00A51F18"/>
    <w:rPr>
      <w:rFonts w:ascii="Arial" w:eastAsia="Times New Roman" w:hAnsi="Arial" w:cs="Arial"/>
      <w:b/>
      <w:bCs/>
      <w:sz w:val="26"/>
      <w:szCs w:val="26"/>
    </w:rPr>
  </w:style>
  <w:style w:type="character" w:customStyle="1" w:styleId="Heading4Char">
    <w:name w:val="Heading 4 Char"/>
    <w:basedOn w:val="DefaultParagraphFont"/>
    <w:link w:val="Heading4"/>
    <w:rsid w:val="00A51F18"/>
    <w:rPr>
      <w:rFonts w:eastAsia="Times New Roman" w:cs="Times New Roman"/>
      <w:b/>
      <w:bCs/>
      <w:sz w:val="28"/>
      <w:szCs w:val="28"/>
    </w:rPr>
  </w:style>
  <w:style w:type="character" w:customStyle="1" w:styleId="Heading5Char">
    <w:name w:val="Heading 5 Char"/>
    <w:basedOn w:val="DefaultParagraphFont"/>
    <w:link w:val="Heading5"/>
    <w:rsid w:val="00A51F18"/>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A51F18"/>
    <w:rPr>
      <w:rFonts w:eastAsia="Times New Roman" w:cs="Times New Roman"/>
      <w:b/>
      <w:bCs/>
      <w:sz w:val="22"/>
    </w:rPr>
  </w:style>
  <w:style w:type="character" w:customStyle="1" w:styleId="Heading7Char">
    <w:name w:val="Heading 7 Char"/>
    <w:basedOn w:val="DefaultParagraphFont"/>
    <w:link w:val="Heading7"/>
    <w:rsid w:val="00A51F18"/>
    <w:rPr>
      <w:rFonts w:eastAsia="Times New Roman" w:cs="Times New Roman"/>
      <w:szCs w:val="24"/>
    </w:rPr>
  </w:style>
  <w:style w:type="character" w:customStyle="1" w:styleId="Heading8Char">
    <w:name w:val="Heading 8 Char"/>
    <w:basedOn w:val="DefaultParagraphFont"/>
    <w:link w:val="Heading8"/>
    <w:rsid w:val="00A51F18"/>
    <w:rPr>
      <w:rFonts w:eastAsia="Times New Roman" w:cs="Times New Roman"/>
      <w:i/>
      <w:iCs/>
      <w:szCs w:val="24"/>
    </w:rPr>
  </w:style>
  <w:style w:type="character" w:customStyle="1" w:styleId="Heading9Char">
    <w:name w:val="Heading 9 Char"/>
    <w:basedOn w:val="DefaultParagraphFont"/>
    <w:link w:val="Heading9"/>
    <w:rsid w:val="00A51F18"/>
    <w:rPr>
      <w:rFonts w:ascii="Arial" w:eastAsia="Times New Roman" w:hAnsi="Arial" w:cs="Arial"/>
      <w:sz w:val="22"/>
    </w:rPr>
  </w:style>
  <w:style w:type="paragraph" w:styleId="Title">
    <w:name w:val="Title"/>
    <w:basedOn w:val="Normal"/>
    <w:link w:val="TitleChar"/>
    <w:qFormat/>
    <w:rsid w:val="00A51F18"/>
    <w:pPr>
      <w:spacing w:after="0" w:line="240" w:lineRule="auto"/>
      <w:jc w:val="center"/>
    </w:pPr>
    <w:rPr>
      <w:rFonts w:eastAsia="Times New Roman" w:cs="Times New Roman"/>
      <w:i/>
      <w:iCs/>
      <w:sz w:val="32"/>
      <w:szCs w:val="32"/>
    </w:rPr>
  </w:style>
  <w:style w:type="character" w:customStyle="1" w:styleId="TitleChar">
    <w:name w:val="Title Char"/>
    <w:basedOn w:val="DefaultParagraphFont"/>
    <w:link w:val="Title"/>
    <w:rsid w:val="00A51F18"/>
    <w:rPr>
      <w:rFonts w:eastAsia="Times New Roman" w:cs="Times New Roman"/>
      <w:i/>
      <w:iCs/>
      <w:sz w:val="32"/>
      <w:szCs w:val="32"/>
    </w:rPr>
  </w:style>
  <w:style w:type="character" w:styleId="Strong">
    <w:name w:val="Strong"/>
    <w:qFormat/>
    <w:rsid w:val="00A51F18"/>
    <w:rPr>
      <w:b/>
      <w:bCs/>
    </w:rPr>
  </w:style>
  <w:style w:type="paragraph" w:styleId="ListParagraph">
    <w:name w:val="List Paragraph"/>
    <w:basedOn w:val="Normal"/>
    <w:uiPriority w:val="34"/>
    <w:qFormat/>
    <w:rsid w:val="00A51F18"/>
    <w:pPr>
      <w:ind w:left="720"/>
      <w:contextualSpacing/>
    </w:pPr>
  </w:style>
  <w:style w:type="table" w:styleId="TableGrid">
    <w:name w:val="Table Grid"/>
    <w:basedOn w:val="TableNormal"/>
    <w:rsid w:val="007142C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18"/>
  </w:style>
  <w:style w:type="paragraph" w:styleId="Heading1">
    <w:name w:val="heading 1"/>
    <w:basedOn w:val="Normal"/>
    <w:next w:val="Normal"/>
    <w:link w:val="Heading1Char"/>
    <w:qFormat/>
    <w:rsid w:val="00A51F1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51F1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51F1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51F18"/>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A51F18"/>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A51F18"/>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A51F18"/>
    <w:pPr>
      <w:spacing w:before="240" w:after="60" w:line="240" w:lineRule="auto"/>
      <w:outlineLvl w:val="6"/>
    </w:pPr>
    <w:rPr>
      <w:rFonts w:eastAsia="Times New Roman" w:cs="Times New Roman"/>
      <w:szCs w:val="24"/>
    </w:rPr>
  </w:style>
  <w:style w:type="paragraph" w:styleId="Heading8">
    <w:name w:val="heading 8"/>
    <w:basedOn w:val="Normal"/>
    <w:next w:val="Normal"/>
    <w:link w:val="Heading8Char"/>
    <w:qFormat/>
    <w:rsid w:val="00A51F18"/>
    <w:pPr>
      <w:spacing w:before="240" w:after="60" w:line="240" w:lineRule="auto"/>
      <w:outlineLvl w:val="7"/>
    </w:pPr>
    <w:rPr>
      <w:rFonts w:eastAsia="Times New Roman" w:cs="Times New Roman"/>
      <w:i/>
      <w:iCs/>
      <w:szCs w:val="24"/>
    </w:rPr>
  </w:style>
  <w:style w:type="paragraph" w:styleId="Heading9">
    <w:name w:val="heading 9"/>
    <w:basedOn w:val="Normal"/>
    <w:next w:val="Normal"/>
    <w:link w:val="Heading9Char"/>
    <w:qFormat/>
    <w:rsid w:val="00A51F18"/>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F18"/>
    <w:rPr>
      <w:rFonts w:ascii="Arial" w:eastAsia="Times New Roman" w:hAnsi="Arial" w:cs="Arial"/>
      <w:b/>
      <w:bCs/>
      <w:kern w:val="32"/>
      <w:sz w:val="32"/>
      <w:szCs w:val="32"/>
    </w:rPr>
  </w:style>
  <w:style w:type="character" w:customStyle="1" w:styleId="Heading2Char">
    <w:name w:val="Heading 2 Char"/>
    <w:basedOn w:val="DefaultParagraphFont"/>
    <w:link w:val="Heading2"/>
    <w:rsid w:val="00A51F18"/>
    <w:rPr>
      <w:rFonts w:ascii="Arial" w:eastAsia="Times New Roman" w:hAnsi="Arial" w:cs="Arial"/>
      <w:b/>
      <w:bCs/>
      <w:i/>
      <w:iCs/>
      <w:sz w:val="28"/>
      <w:szCs w:val="28"/>
    </w:rPr>
  </w:style>
  <w:style w:type="character" w:customStyle="1" w:styleId="Heading3Char">
    <w:name w:val="Heading 3 Char"/>
    <w:basedOn w:val="DefaultParagraphFont"/>
    <w:link w:val="Heading3"/>
    <w:rsid w:val="00A51F18"/>
    <w:rPr>
      <w:rFonts w:ascii="Arial" w:eastAsia="Times New Roman" w:hAnsi="Arial" w:cs="Arial"/>
      <w:b/>
      <w:bCs/>
      <w:sz w:val="26"/>
      <w:szCs w:val="26"/>
    </w:rPr>
  </w:style>
  <w:style w:type="character" w:customStyle="1" w:styleId="Heading4Char">
    <w:name w:val="Heading 4 Char"/>
    <w:basedOn w:val="DefaultParagraphFont"/>
    <w:link w:val="Heading4"/>
    <w:rsid w:val="00A51F18"/>
    <w:rPr>
      <w:rFonts w:eastAsia="Times New Roman" w:cs="Times New Roman"/>
      <w:b/>
      <w:bCs/>
      <w:sz w:val="28"/>
      <w:szCs w:val="28"/>
    </w:rPr>
  </w:style>
  <w:style w:type="character" w:customStyle="1" w:styleId="Heading5Char">
    <w:name w:val="Heading 5 Char"/>
    <w:basedOn w:val="DefaultParagraphFont"/>
    <w:link w:val="Heading5"/>
    <w:rsid w:val="00A51F18"/>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A51F18"/>
    <w:rPr>
      <w:rFonts w:eastAsia="Times New Roman" w:cs="Times New Roman"/>
      <w:b/>
      <w:bCs/>
      <w:sz w:val="22"/>
    </w:rPr>
  </w:style>
  <w:style w:type="character" w:customStyle="1" w:styleId="Heading7Char">
    <w:name w:val="Heading 7 Char"/>
    <w:basedOn w:val="DefaultParagraphFont"/>
    <w:link w:val="Heading7"/>
    <w:rsid w:val="00A51F18"/>
    <w:rPr>
      <w:rFonts w:eastAsia="Times New Roman" w:cs="Times New Roman"/>
      <w:szCs w:val="24"/>
    </w:rPr>
  </w:style>
  <w:style w:type="character" w:customStyle="1" w:styleId="Heading8Char">
    <w:name w:val="Heading 8 Char"/>
    <w:basedOn w:val="DefaultParagraphFont"/>
    <w:link w:val="Heading8"/>
    <w:rsid w:val="00A51F18"/>
    <w:rPr>
      <w:rFonts w:eastAsia="Times New Roman" w:cs="Times New Roman"/>
      <w:i/>
      <w:iCs/>
      <w:szCs w:val="24"/>
    </w:rPr>
  </w:style>
  <w:style w:type="character" w:customStyle="1" w:styleId="Heading9Char">
    <w:name w:val="Heading 9 Char"/>
    <w:basedOn w:val="DefaultParagraphFont"/>
    <w:link w:val="Heading9"/>
    <w:rsid w:val="00A51F18"/>
    <w:rPr>
      <w:rFonts w:ascii="Arial" w:eastAsia="Times New Roman" w:hAnsi="Arial" w:cs="Arial"/>
      <w:sz w:val="22"/>
    </w:rPr>
  </w:style>
  <w:style w:type="paragraph" w:styleId="Title">
    <w:name w:val="Title"/>
    <w:basedOn w:val="Normal"/>
    <w:link w:val="TitleChar"/>
    <w:qFormat/>
    <w:rsid w:val="00A51F18"/>
    <w:pPr>
      <w:spacing w:after="0" w:line="240" w:lineRule="auto"/>
      <w:jc w:val="center"/>
    </w:pPr>
    <w:rPr>
      <w:rFonts w:eastAsia="Times New Roman" w:cs="Times New Roman"/>
      <w:i/>
      <w:iCs/>
      <w:sz w:val="32"/>
      <w:szCs w:val="32"/>
    </w:rPr>
  </w:style>
  <w:style w:type="character" w:customStyle="1" w:styleId="TitleChar">
    <w:name w:val="Title Char"/>
    <w:basedOn w:val="DefaultParagraphFont"/>
    <w:link w:val="Title"/>
    <w:rsid w:val="00A51F18"/>
    <w:rPr>
      <w:rFonts w:eastAsia="Times New Roman" w:cs="Times New Roman"/>
      <w:i/>
      <w:iCs/>
      <w:sz w:val="32"/>
      <w:szCs w:val="32"/>
    </w:rPr>
  </w:style>
  <w:style w:type="character" w:styleId="Strong">
    <w:name w:val="Strong"/>
    <w:qFormat/>
    <w:rsid w:val="00A51F18"/>
    <w:rPr>
      <w:b/>
      <w:bCs/>
    </w:rPr>
  </w:style>
  <w:style w:type="paragraph" w:styleId="ListParagraph">
    <w:name w:val="List Paragraph"/>
    <w:basedOn w:val="Normal"/>
    <w:uiPriority w:val="34"/>
    <w:qFormat/>
    <w:rsid w:val="00A51F18"/>
    <w:pPr>
      <w:ind w:left="720"/>
      <w:contextualSpacing/>
    </w:pPr>
  </w:style>
  <w:style w:type="table" w:styleId="TableGrid">
    <w:name w:val="Table Grid"/>
    <w:basedOn w:val="TableNormal"/>
    <w:rsid w:val="007142C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Smart</cp:lastModifiedBy>
  <cp:revision>2</cp:revision>
  <dcterms:created xsi:type="dcterms:W3CDTF">2017-10-20T00:33:00Z</dcterms:created>
  <dcterms:modified xsi:type="dcterms:W3CDTF">2017-10-20T00:33:00Z</dcterms:modified>
</cp:coreProperties>
</file>